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19" w:rsidRDefault="00095119" w:rsidP="00095119">
      <w:pPr>
        <w:shd w:val="clear" w:color="auto" w:fill="CCFFCC"/>
        <w:jc w:val="center"/>
        <w:rPr>
          <w:b/>
          <w:color w:val="833C0B" w:themeColor="accent2" w:themeShade="80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6985</wp:posOffset>
            </wp:positionV>
            <wp:extent cx="67183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4" y="21000"/>
                <wp:lineTo x="208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РУМ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833C0B" w:themeColor="accent2" w:themeShade="80"/>
        </w:rPr>
        <w:t xml:space="preserve">ГОСУДАРСТВЕННОЕ БЮДЖЕТНОЕ ПРОФЕССИОНАЛЬНОЕ ОБРАЗОВАТЕЛЬНОЕ УЧЕРЕЖДЕНИЕ </w:t>
      </w:r>
    </w:p>
    <w:p w:rsidR="00095119" w:rsidRDefault="00095119" w:rsidP="00095119">
      <w:pPr>
        <w:shd w:val="clear" w:color="auto" w:fill="CCFFCC"/>
        <w:jc w:val="center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«ТВЕРСКОЙ КОЛЛЕДЖ СЕРВИСА И ТУРИЗМА»</w:t>
      </w:r>
    </w:p>
    <w:p w:rsidR="00095119" w:rsidRPr="003C44E0" w:rsidRDefault="00095119" w:rsidP="00095119">
      <w:pPr>
        <w:shd w:val="clear" w:color="auto" w:fill="CCFFCC"/>
        <w:jc w:val="center"/>
        <w:rPr>
          <w:b/>
        </w:rPr>
      </w:pPr>
      <w:r>
        <w:rPr>
          <w:b/>
          <w:color w:val="833C0B" w:themeColor="accent2" w:themeShade="80"/>
        </w:rPr>
        <w:t>РУМО «СЕРВИС И ТУРИЗМ»</w:t>
      </w:r>
    </w:p>
    <w:p w:rsidR="00531023" w:rsidRDefault="00531023" w:rsidP="00E274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35068" w:rsidRPr="00735068" w:rsidRDefault="00735068" w:rsidP="00735068">
      <w:pPr>
        <w:jc w:val="right"/>
        <w:rPr>
          <w:rFonts w:eastAsia="Calibri"/>
          <w:b/>
          <w:lang w:eastAsia="en-US"/>
        </w:rPr>
      </w:pPr>
      <w:r w:rsidRPr="00735068">
        <w:rPr>
          <w:rFonts w:eastAsia="Calibri"/>
          <w:b/>
          <w:lang w:eastAsia="en-US"/>
        </w:rPr>
        <w:t>«УТВЕРЖДАЮ»</w:t>
      </w:r>
    </w:p>
    <w:p w:rsidR="00735068" w:rsidRPr="00735068" w:rsidRDefault="00735068" w:rsidP="00735068">
      <w:pPr>
        <w:jc w:val="right"/>
        <w:rPr>
          <w:rFonts w:eastAsia="Calibri"/>
          <w:b/>
          <w:lang w:eastAsia="en-US"/>
        </w:rPr>
      </w:pPr>
      <w:r w:rsidRPr="00735068">
        <w:rPr>
          <w:rFonts w:eastAsia="Calibri"/>
          <w:b/>
          <w:lang w:eastAsia="en-US"/>
        </w:rPr>
        <w:t>Директор ГБПОУ «</w:t>
      </w:r>
      <w:proofErr w:type="spellStart"/>
      <w:r w:rsidRPr="00735068">
        <w:rPr>
          <w:rFonts w:eastAsia="Calibri"/>
          <w:b/>
          <w:lang w:eastAsia="en-US"/>
        </w:rPr>
        <w:t>ТКСиТ</w:t>
      </w:r>
      <w:proofErr w:type="spellEnd"/>
      <w:r w:rsidRPr="00735068">
        <w:rPr>
          <w:rFonts w:eastAsia="Calibri"/>
          <w:b/>
          <w:lang w:eastAsia="en-US"/>
        </w:rPr>
        <w:t>»</w:t>
      </w:r>
    </w:p>
    <w:p w:rsidR="00735068" w:rsidRDefault="00735068" w:rsidP="00735068">
      <w:pPr>
        <w:jc w:val="right"/>
        <w:rPr>
          <w:rFonts w:eastAsia="Calibri"/>
          <w:b/>
          <w:sz w:val="28"/>
          <w:szCs w:val="28"/>
          <w:lang w:eastAsia="en-US"/>
        </w:rPr>
      </w:pPr>
      <w:r w:rsidRPr="00735068">
        <w:rPr>
          <w:rFonts w:eastAsia="Calibri"/>
          <w:b/>
          <w:lang w:eastAsia="en-US"/>
        </w:rPr>
        <w:t>___________ Е.А. Кузнецова</w:t>
      </w:r>
    </w:p>
    <w:p w:rsidR="00735068" w:rsidRDefault="00735068" w:rsidP="00E274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746E" w:rsidRPr="00E2746E" w:rsidRDefault="00E2746E" w:rsidP="00E274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746E">
        <w:rPr>
          <w:rFonts w:eastAsia="Calibri"/>
          <w:b/>
          <w:sz w:val="28"/>
          <w:szCs w:val="28"/>
          <w:lang w:eastAsia="en-US"/>
        </w:rPr>
        <w:t>ПОЛОЖЕНИЕ</w:t>
      </w:r>
    </w:p>
    <w:p w:rsidR="004F20A9" w:rsidRPr="00EA762E" w:rsidRDefault="00E2746E" w:rsidP="00B418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762E">
        <w:rPr>
          <w:rFonts w:eastAsia="Calibri"/>
          <w:b/>
          <w:sz w:val="28"/>
          <w:szCs w:val="28"/>
          <w:lang w:eastAsia="en-US"/>
        </w:rPr>
        <w:t xml:space="preserve">О ДИСТАНЦИОННОМ КОНКУРСЕ МЕТОДИЧЕСКИХ РАЗРАБОТОК </w:t>
      </w:r>
    </w:p>
    <w:p w:rsidR="00EF388C" w:rsidRPr="00EA762E" w:rsidRDefault="00EA762E" w:rsidP="00B418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762E">
        <w:rPr>
          <w:rFonts w:eastAsia="Calibri"/>
          <w:b/>
          <w:sz w:val="28"/>
          <w:szCs w:val="28"/>
          <w:lang w:eastAsia="en-US"/>
        </w:rPr>
        <w:t>педагогов ПОО Тверской обрасти</w:t>
      </w:r>
    </w:p>
    <w:p w:rsidR="00A9590D" w:rsidRPr="004F20A9" w:rsidRDefault="00A9590D" w:rsidP="00B418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0A9">
        <w:rPr>
          <w:rFonts w:eastAsia="Calibri"/>
          <w:b/>
          <w:sz w:val="28"/>
          <w:szCs w:val="28"/>
          <w:lang w:eastAsia="en-US"/>
        </w:rPr>
        <w:t>«З</w:t>
      </w:r>
      <w:r w:rsidR="00FB67BE" w:rsidRPr="004F20A9">
        <w:rPr>
          <w:rFonts w:eastAsia="Calibri"/>
          <w:b/>
          <w:sz w:val="28"/>
          <w:szCs w:val="28"/>
          <w:lang w:eastAsia="en-US"/>
        </w:rPr>
        <w:t>ОЛОТАЯ ЧАША</w:t>
      </w:r>
      <w:r w:rsidRPr="004F20A9">
        <w:rPr>
          <w:rFonts w:eastAsia="Calibri"/>
          <w:b/>
          <w:sz w:val="28"/>
          <w:szCs w:val="28"/>
          <w:lang w:eastAsia="en-US"/>
        </w:rPr>
        <w:t>»</w:t>
      </w:r>
      <w:r w:rsidR="00C254A5" w:rsidRPr="004F20A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F0BB1" w:rsidRPr="00B8744F" w:rsidRDefault="005F0BB1" w:rsidP="00B41895">
      <w:pPr>
        <w:jc w:val="center"/>
        <w:rPr>
          <w:b/>
        </w:rPr>
      </w:pPr>
    </w:p>
    <w:p w:rsidR="007C0E0D" w:rsidRDefault="00D25C20" w:rsidP="007C0E0D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Общие положения</w:t>
      </w:r>
    </w:p>
    <w:p w:rsidR="00D445E8" w:rsidRPr="00D445E8" w:rsidRDefault="004D5F83" w:rsidP="004F675D">
      <w:pPr>
        <w:numPr>
          <w:ilvl w:val="0"/>
          <w:numId w:val="31"/>
        </w:numPr>
        <w:jc w:val="both"/>
        <w:rPr>
          <w:b/>
        </w:rPr>
      </w:pPr>
      <w:r>
        <w:t>Дистанционный к</w:t>
      </w:r>
      <w:r w:rsidR="007C0E0D" w:rsidRPr="00B8744F">
        <w:t xml:space="preserve">онкурс </w:t>
      </w:r>
      <w:r w:rsidR="007C0E0D" w:rsidRPr="00A42FE6">
        <w:t xml:space="preserve">методических разработок </w:t>
      </w:r>
      <w:r w:rsidR="00A2558D" w:rsidRPr="00EA762E">
        <w:t xml:space="preserve">педагогов </w:t>
      </w:r>
      <w:r w:rsidR="004F66E7" w:rsidRPr="00EA762E">
        <w:t>ПОО</w:t>
      </w:r>
      <w:r w:rsidR="004F675D" w:rsidRPr="00EA762E">
        <w:t xml:space="preserve"> Тверской области</w:t>
      </w:r>
      <w:r w:rsidR="004F675D">
        <w:t xml:space="preserve"> </w:t>
      </w:r>
      <w:r w:rsidR="007C0E0D" w:rsidRPr="00B8744F">
        <w:t>«Золотая чаша» (далее - конкурс)</w:t>
      </w:r>
      <w:r w:rsidR="006B21A2" w:rsidRPr="006B21A2">
        <w:rPr>
          <w:color w:val="000000"/>
        </w:rPr>
        <w:t xml:space="preserve"> </w:t>
      </w:r>
      <w:r w:rsidR="006B21A2" w:rsidRPr="00C433F1">
        <w:rPr>
          <w:color w:val="000000"/>
        </w:rPr>
        <w:t>проводится</w:t>
      </w:r>
      <w:r w:rsidR="00081B71">
        <w:rPr>
          <w:color w:val="000000"/>
        </w:rPr>
        <w:t xml:space="preserve"> </w:t>
      </w:r>
      <w:r w:rsidR="00E2746E">
        <w:rPr>
          <w:color w:val="000000"/>
        </w:rPr>
        <w:t>по плану</w:t>
      </w:r>
      <w:r w:rsidR="00BD44DA">
        <w:rPr>
          <w:color w:val="000000"/>
        </w:rPr>
        <w:t xml:space="preserve"> </w:t>
      </w:r>
      <w:r w:rsidR="004F66E7">
        <w:rPr>
          <w:color w:val="000000"/>
        </w:rPr>
        <w:t>РУМО «Сервис и туризм»</w:t>
      </w:r>
      <w:r w:rsidR="006B21A2">
        <w:rPr>
          <w:color w:val="000000"/>
        </w:rPr>
        <w:t>.</w:t>
      </w:r>
      <w:r w:rsidR="009278F3" w:rsidRPr="009278F3">
        <w:t xml:space="preserve"> </w:t>
      </w:r>
    </w:p>
    <w:p w:rsidR="007C0E0D" w:rsidRDefault="003F2EA1" w:rsidP="00D445E8">
      <w:pPr>
        <w:numPr>
          <w:ilvl w:val="0"/>
          <w:numId w:val="31"/>
        </w:numPr>
        <w:jc w:val="both"/>
        <w:rPr>
          <w:b/>
        </w:rPr>
      </w:pPr>
      <w:r>
        <w:rPr>
          <w:color w:val="000000"/>
        </w:rPr>
        <w:t>С</w:t>
      </w:r>
      <w:r w:rsidR="004F675D">
        <w:rPr>
          <w:color w:val="000000"/>
        </w:rPr>
        <w:t>имвол</w:t>
      </w:r>
      <w:r w:rsidR="009278F3" w:rsidRPr="009278F3">
        <w:rPr>
          <w:color w:val="000000"/>
        </w:rPr>
        <w:t xml:space="preserve"> конкурса</w:t>
      </w:r>
      <w:r w:rsidR="002021F6">
        <w:rPr>
          <w:color w:val="000000"/>
        </w:rPr>
        <w:t xml:space="preserve"> - </w:t>
      </w:r>
      <w:r w:rsidR="009278F3" w:rsidRPr="009278F3">
        <w:rPr>
          <w:color w:val="000000"/>
        </w:rPr>
        <w:t>кубок «Золотая чаша»</w:t>
      </w:r>
      <w:r w:rsidR="002021F6">
        <w:rPr>
          <w:color w:val="000000"/>
        </w:rPr>
        <w:t xml:space="preserve"> - </w:t>
      </w:r>
      <w:r w:rsidR="004F675D">
        <w:rPr>
          <w:color w:val="000000"/>
        </w:rPr>
        <w:t>обозначает</w:t>
      </w:r>
      <w:r w:rsidR="009278F3" w:rsidRPr="009278F3">
        <w:rPr>
          <w:color w:val="000000"/>
        </w:rPr>
        <w:t xml:space="preserve"> хранилище талантов, творческое изобилие и источник новых </w:t>
      </w:r>
      <w:r w:rsidR="002021F6">
        <w:rPr>
          <w:color w:val="000000"/>
        </w:rPr>
        <w:t xml:space="preserve">идей </w:t>
      </w:r>
      <w:r w:rsidR="009278F3" w:rsidRPr="009278F3">
        <w:rPr>
          <w:color w:val="000000"/>
        </w:rPr>
        <w:t>в деле педагогики и профессионального образования.</w:t>
      </w:r>
    </w:p>
    <w:p w:rsidR="00B41895" w:rsidRPr="007C0E0D" w:rsidRDefault="00A9590D" w:rsidP="00EB62E7">
      <w:pPr>
        <w:numPr>
          <w:ilvl w:val="0"/>
          <w:numId w:val="31"/>
        </w:numPr>
        <w:jc w:val="both"/>
      </w:pPr>
      <w:r w:rsidRPr="007C0E0D">
        <w:t>Цели и задачи конкурса:</w:t>
      </w:r>
    </w:p>
    <w:p w:rsidR="007A4EB7" w:rsidRPr="00396B0A" w:rsidRDefault="00C254A5" w:rsidP="00E2746E">
      <w:pPr>
        <w:numPr>
          <w:ilvl w:val="0"/>
          <w:numId w:val="44"/>
        </w:numPr>
        <w:jc w:val="both"/>
      </w:pPr>
      <w:r w:rsidRPr="00B8744F">
        <w:t xml:space="preserve">Обобщение </w:t>
      </w:r>
      <w:r w:rsidR="003E08B7">
        <w:t xml:space="preserve">положительного </w:t>
      </w:r>
      <w:r w:rsidR="00D5029B" w:rsidRPr="00B8744F">
        <w:t xml:space="preserve">опыта </w:t>
      </w:r>
      <w:r w:rsidR="003E08B7">
        <w:t xml:space="preserve">методической </w:t>
      </w:r>
      <w:r w:rsidR="00A2558D">
        <w:t xml:space="preserve">работы </w:t>
      </w:r>
      <w:r w:rsidRPr="00B8744F">
        <w:t>педагогов</w:t>
      </w:r>
      <w:r w:rsidR="007A4EB7" w:rsidRPr="00B8744F">
        <w:t xml:space="preserve"> </w:t>
      </w:r>
      <w:r w:rsidR="00BC6351">
        <w:t>Тверской области</w:t>
      </w:r>
      <w:r w:rsidR="00A2558D">
        <w:t xml:space="preserve"> по подготовке рабочих кадров </w:t>
      </w:r>
      <w:r w:rsidR="00D13E38">
        <w:t xml:space="preserve">и специалистов </w:t>
      </w:r>
      <w:r w:rsidR="00396B0A">
        <w:t>укрупненной группы профессий и специальностей 43.00.00 Сервис и туризм.</w:t>
      </w:r>
    </w:p>
    <w:p w:rsidR="00B41895" w:rsidRDefault="00A9590D" w:rsidP="00E2746E">
      <w:pPr>
        <w:numPr>
          <w:ilvl w:val="0"/>
          <w:numId w:val="44"/>
        </w:numPr>
        <w:jc w:val="both"/>
      </w:pPr>
      <w:r w:rsidRPr="00B8744F">
        <w:t>Повышение</w:t>
      </w:r>
      <w:r w:rsidR="00B66CFA">
        <w:t xml:space="preserve"> </w:t>
      </w:r>
      <w:r w:rsidR="00F91A2C" w:rsidRPr="00B8744F">
        <w:t>профессионального мастерства</w:t>
      </w:r>
      <w:r w:rsidR="005921CD">
        <w:t xml:space="preserve"> преподавателей и мастеров п/</w:t>
      </w:r>
      <w:proofErr w:type="gramStart"/>
      <w:r w:rsidR="005921CD">
        <w:t>о</w:t>
      </w:r>
      <w:r w:rsidR="00EA762E">
        <w:t xml:space="preserve"> </w:t>
      </w:r>
      <w:r w:rsidR="00A2558D" w:rsidRPr="00A2558D">
        <w:t>учреждений</w:t>
      </w:r>
      <w:proofErr w:type="gramEnd"/>
      <w:r w:rsidR="00A2558D" w:rsidRPr="00A2558D">
        <w:t xml:space="preserve"> профессионального образования</w:t>
      </w:r>
      <w:r w:rsidR="005921CD">
        <w:t xml:space="preserve"> Тверской области</w:t>
      </w:r>
      <w:r w:rsidR="00552982" w:rsidRPr="00B8744F">
        <w:t>.</w:t>
      </w:r>
    </w:p>
    <w:p w:rsidR="00DE5944" w:rsidRPr="00B8744F" w:rsidRDefault="00DE5944" w:rsidP="0045226A">
      <w:pPr>
        <w:numPr>
          <w:ilvl w:val="0"/>
          <w:numId w:val="42"/>
        </w:numPr>
        <w:jc w:val="both"/>
      </w:pPr>
      <w:r w:rsidRPr="00DE5944">
        <w:t>Участник</w:t>
      </w:r>
      <w:r>
        <w:t>и</w:t>
      </w:r>
      <w:r w:rsidRPr="00DE5944">
        <w:t xml:space="preserve"> конкурса</w:t>
      </w:r>
      <w:r>
        <w:t>:</w:t>
      </w:r>
      <w:r w:rsidRPr="00DE5944">
        <w:t xml:space="preserve"> преподаватели общеобразовательных и специальных дисциплин; мастера производственного обучения,</w:t>
      </w:r>
      <w:r>
        <w:t xml:space="preserve"> </w:t>
      </w:r>
      <w:r w:rsidR="004F20A9">
        <w:t>кураторы</w:t>
      </w:r>
      <w:r w:rsidR="000C4110">
        <w:t xml:space="preserve">, </w:t>
      </w:r>
      <w:r w:rsidR="004F66E7">
        <w:t>члены РУМО «Сервис и туризм»</w:t>
      </w:r>
      <w:r w:rsidRPr="00DE5944">
        <w:t>.</w:t>
      </w:r>
    </w:p>
    <w:p w:rsidR="00F31043" w:rsidRDefault="00DE5944" w:rsidP="00EB62E7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О</w:t>
      </w:r>
      <w:r w:rsidR="00F31043" w:rsidRPr="00C433F1">
        <w:rPr>
          <w:color w:val="000000"/>
        </w:rPr>
        <w:t xml:space="preserve">ргкомитет конференции: заместители директора, руководители </w:t>
      </w:r>
      <w:r w:rsidR="00F31043">
        <w:rPr>
          <w:color w:val="000000"/>
        </w:rPr>
        <w:t>структурных подразделений</w:t>
      </w:r>
      <w:r w:rsidR="00BC6351" w:rsidRPr="00BC6351">
        <w:rPr>
          <w:color w:val="000000"/>
        </w:rPr>
        <w:t xml:space="preserve"> </w:t>
      </w:r>
      <w:r w:rsidR="00BC6351" w:rsidRPr="00C433F1">
        <w:rPr>
          <w:color w:val="000000"/>
        </w:rPr>
        <w:t>Г</w:t>
      </w:r>
      <w:r w:rsidR="00A2558D">
        <w:rPr>
          <w:color w:val="000000"/>
        </w:rPr>
        <w:t>Б</w:t>
      </w:r>
      <w:r w:rsidR="00E2746E">
        <w:rPr>
          <w:color w:val="000000"/>
        </w:rPr>
        <w:t>П</w:t>
      </w:r>
      <w:r w:rsidR="00BC6351" w:rsidRPr="00C433F1">
        <w:rPr>
          <w:color w:val="000000"/>
        </w:rPr>
        <w:t xml:space="preserve">ОУ </w:t>
      </w:r>
      <w:r w:rsidR="00E2746E">
        <w:rPr>
          <w:color w:val="000000"/>
        </w:rPr>
        <w:t>«</w:t>
      </w:r>
      <w:proofErr w:type="spellStart"/>
      <w:r w:rsidR="00F67FD6">
        <w:rPr>
          <w:color w:val="000000"/>
        </w:rPr>
        <w:t>ТКСиТ</w:t>
      </w:r>
      <w:proofErr w:type="spellEnd"/>
      <w:r w:rsidR="00E2746E">
        <w:rPr>
          <w:color w:val="000000"/>
        </w:rPr>
        <w:t>»</w:t>
      </w:r>
      <w:r w:rsidR="00F31043" w:rsidRPr="00C433F1">
        <w:rPr>
          <w:color w:val="000000"/>
        </w:rPr>
        <w:t>.</w:t>
      </w:r>
      <w:r w:rsidR="00F31043">
        <w:rPr>
          <w:color w:val="000000"/>
        </w:rPr>
        <w:t xml:space="preserve"> </w:t>
      </w:r>
      <w:r w:rsidR="00F31043" w:rsidRPr="00C433F1">
        <w:rPr>
          <w:color w:val="000000"/>
        </w:rPr>
        <w:t>Оргкомитет разрабатывает</w:t>
      </w:r>
      <w:r w:rsidR="00F31043">
        <w:rPr>
          <w:color w:val="000000"/>
        </w:rPr>
        <w:t xml:space="preserve"> положение конкурса</w:t>
      </w:r>
      <w:r w:rsidR="00F31043" w:rsidRPr="00C433F1">
        <w:rPr>
          <w:color w:val="000000"/>
        </w:rPr>
        <w:t>,</w:t>
      </w:r>
      <w:r w:rsidR="00F31043">
        <w:rPr>
          <w:color w:val="000000"/>
        </w:rPr>
        <w:t xml:space="preserve"> определяет номинации конкурса, устанавливает критерии оценивания конкурсных работ;</w:t>
      </w:r>
      <w:r w:rsidR="00753952">
        <w:rPr>
          <w:color w:val="000000"/>
        </w:rPr>
        <w:t xml:space="preserve"> </w:t>
      </w:r>
      <w:r w:rsidR="00F67FD6">
        <w:rPr>
          <w:color w:val="000000"/>
        </w:rPr>
        <w:t xml:space="preserve">проводит конкурс и </w:t>
      </w:r>
      <w:r w:rsidR="00F31043" w:rsidRPr="00C433F1">
        <w:rPr>
          <w:color w:val="000000"/>
        </w:rPr>
        <w:t>организует награждение победителей.</w:t>
      </w:r>
    </w:p>
    <w:p w:rsidR="00DE5944" w:rsidRPr="00C433F1" w:rsidRDefault="00AC7B1D" w:rsidP="004F675D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Жюри</w:t>
      </w:r>
      <w:r w:rsidR="00DE5944">
        <w:rPr>
          <w:color w:val="000000"/>
        </w:rPr>
        <w:t xml:space="preserve"> конкурса</w:t>
      </w:r>
      <w:r>
        <w:rPr>
          <w:color w:val="000000"/>
        </w:rPr>
        <w:t xml:space="preserve"> включает</w:t>
      </w:r>
      <w:r w:rsidR="00DE5944">
        <w:rPr>
          <w:color w:val="000000"/>
        </w:rPr>
        <w:t xml:space="preserve"> </w:t>
      </w:r>
      <w:r w:rsidR="004F53DD">
        <w:rPr>
          <w:color w:val="000000"/>
        </w:rPr>
        <w:t>руководител</w:t>
      </w:r>
      <w:r>
        <w:rPr>
          <w:color w:val="000000"/>
        </w:rPr>
        <w:t>ей</w:t>
      </w:r>
      <w:r w:rsidR="004F53DD">
        <w:rPr>
          <w:color w:val="000000"/>
        </w:rPr>
        <w:t>, педагог</w:t>
      </w:r>
      <w:r>
        <w:rPr>
          <w:color w:val="000000"/>
        </w:rPr>
        <w:t>ов</w:t>
      </w:r>
      <w:r w:rsidR="004F53DD">
        <w:rPr>
          <w:color w:val="000000"/>
        </w:rPr>
        <w:t xml:space="preserve"> </w:t>
      </w:r>
      <w:r w:rsidR="004F66E7">
        <w:rPr>
          <w:color w:val="000000"/>
        </w:rPr>
        <w:t>ГБПОУ «</w:t>
      </w:r>
      <w:proofErr w:type="spellStart"/>
      <w:r w:rsidR="004F66E7">
        <w:rPr>
          <w:color w:val="000000"/>
        </w:rPr>
        <w:t>ТКСиТ</w:t>
      </w:r>
      <w:proofErr w:type="spellEnd"/>
      <w:r w:rsidR="004F66E7">
        <w:rPr>
          <w:color w:val="000000"/>
        </w:rPr>
        <w:t>»</w:t>
      </w:r>
      <w:r w:rsidR="00DE5944">
        <w:rPr>
          <w:color w:val="000000"/>
        </w:rPr>
        <w:t xml:space="preserve">, </w:t>
      </w:r>
      <w:r w:rsidR="004F66E7">
        <w:rPr>
          <w:color w:val="000000"/>
        </w:rPr>
        <w:t>ПОО</w:t>
      </w:r>
      <w:r w:rsidR="004F675D" w:rsidRPr="004F675D">
        <w:rPr>
          <w:color w:val="000000"/>
        </w:rPr>
        <w:t xml:space="preserve"> Тверской области</w:t>
      </w:r>
      <w:r>
        <w:rPr>
          <w:color w:val="000000"/>
        </w:rPr>
        <w:t>. Состав жюри определяется и утверждается директором ГБ</w:t>
      </w:r>
      <w:r w:rsidR="00E2746E">
        <w:rPr>
          <w:color w:val="000000"/>
        </w:rPr>
        <w:t>П</w:t>
      </w:r>
      <w:r>
        <w:rPr>
          <w:color w:val="000000"/>
        </w:rPr>
        <w:t xml:space="preserve">ОУ </w:t>
      </w:r>
      <w:r w:rsidR="00E2746E">
        <w:rPr>
          <w:color w:val="000000"/>
        </w:rPr>
        <w:t>«</w:t>
      </w:r>
      <w:proofErr w:type="spellStart"/>
      <w:r>
        <w:rPr>
          <w:color w:val="000000"/>
        </w:rPr>
        <w:t>ТКСиТ</w:t>
      </w:r>
      <w:proofErr w:type="spellEnd"/>
      <w:r w:rsidR="00E2746E">
        <w:rPr>
          <w:color w:val="000000"/>
        </w:rPr>
        <w:t>»</w:t>
      </w:r>
      <w:r>
        <w:rPr>
          <w:color w:val="000000"/>
        </w:rPr>
        <w:t>.</w:t>
      </w:r>
    </w:p>
    <w:p w:rsidR="00D25C20" w:rsidRPr="00D25C20" w:rsidRDefault="00DE5944" w:rsidP="00313DBB">
      <w:pPr>
        <w:numPr>
          <w:ilvl w:val="0"/>
          <w:numId w:val="17"/>
        </w:numPr>
        <w:rPr>
          <w:b/>
        </w:rPr>
      </w:pPr>
      <w:r>
        <w:rPr>
          <w:b/>
        </w:rPr>
        <w:t>Сроки</w:t>
      </w:r>
      <w:r w:rsidR="00D25C20" w:rsidRPr="00D25C20">
        <w:rPr>
          <w:b/>
        </w:rPr>
        <w:t xml:space="preserve"> проведения</w:t>
      </w:r>
    </w:p>
    <w:p w:rsidR="00BA1271" w:rsidRPr="004F20A9" w:rsidRDefault="00847AFF" w:rsidP="004F675D">
      <w:pPr>
        <w:numPr>
          <w:ilvl w:val="0"/>
          <w:numId w:val="33"/>
        </w:numPr>
        <w:jc w:val="both"/>
      </w:pPr>
      <w:r>
        <w:t>Точные с</w:t>
      </w:r>
      <w:r w:rsidR="00056E9C">
        <w:t>роки проведения конкурса</w:t>
      </w:r>
      <w:r>
        <w:t xml:space="preserve"> определяются при составлении программы </w:t>
      </w:r>
      <w:r w:rsidR="00E2746E">
        <w:t xml:space="preserve">мероприятий </w:t>
      </w:r>
      <w:r w:rsidR="004F66E7">
        <w:t>РУМО</w:t>
      </w:r>
      <w:r>
        <w:t xml:space="preserve"> в начале </w:t>
      </w:r>
      <w:r w:rsidR="00B859E9">
        <w:t xml:space="preserve">каждого </w:t>
      </w:r>
      <w:r>
        <w:t>учебного года и доводятся до сведения профильных</w:t>
      </w:r>
      <w:r w:rsidR="004F675D" w:rsidRPr="004F675D">
        <w:t xml:space="preserve"> </w:t>
      </w:r>
      <w:r w:rsidR="004F66E7">
        <w:t>ПОО</w:t>
      </w:r>
      <w:r w:rsidR="004F675D">
        <w:t xml:space="preserve"> </w:t>
      </w:r>
      <w:r w:rsidR="004F20A9">
        <w:t xml:space="preserve">по </w:t>
      </w:r>
      <w:r w:rsidRPr="004F20A9">
        <w:t xml:space="preserve">электронной </w:t>
      </w:r>
      <w:r w:rsidR="004F20A9" w:rsidRPr="004F20A9">
        <w:t>почте</w:t>
      </w:r>
      <w:r w:rsidRPr="004F20A9">
        <w:t>.</w:t>
      </w:r>
      <w:r w:rsidR="00BA1271" w:rsidRPr="004F20A9">
        <w:t xml:space="preserve"> </w:t>
      </w:r>
    </w:p>
    <w:p w:rsidR="00744D48" w:rsidRPr="008A3103" w:rsidRDefault="00744D48" w:rsidP="004F66E7">
      <w:pPr>
        <w:numPr>
          <w:ilvl w:val="0"/>
          <w:numId w:val="33"/>
        </w:numPr>
        <w:jc w:val="both"/>
      </w:pPr>
      <w:r>
        <w:rPr>
          <w:color w:val="000000"/>
        </w:rPr>
        <w:t xml:space="preserve">Сроки проведения конкурса </w:t>
      </w:r>
      <w:r w:rsidR="00603EBF" w:rsidRPr="00603EBF">
        <w:rPr>
          <w:color w:val="000000"/>
        </w:rPr>
        <w:t>в 201</w:t>
      </w:r>
      <w:r w:rsidR="004F66E7">
        <w:rPr>
          <w:color w:val="000000"/>
        </w:rPr>
        <w:t>7</w:t>
      </w:r>
      <w:r w:rsidR="00603EBF" w:rsidRPr="00603EBF">
        <w:rPr>
          <w:color w:val="000000"/>
        </w:rPr>
        <w:t>-201</w:t>
      </w:r>
      <w:r w:rsidR="004F66E7">
        <w:rPr>
          <w:color w:val="000000"/>
        </w:rPr>
        <w:t>8</w:t>
      </w:r>
      <w:r w:rsidR="00603EBF" w:rsidRPr="00603EBF">
        <w:rPr>
          <w:color w:val="000000"/>
        </w:rPr>
        <w:t xml:space="preserve"> учебном году:</w:t>
      </w:r>
      <w:r w:rsidR="004F66E7" w:rsidRPr="004F66E7">
        <w:t xml:space="preserve"> </w:t>
      </w:r>
      <w:r w:rsidR="004F66E7" w:rsidRPr="008A3103">
        <w:t>10.0</w:t>
      </w:r>
      <w:r w:rsidR="004F20A9" w:rsidRPr="008A3103">
        <w:t>2</w:t>
      </w:r>
      <w:r w:rsidR="004F66E7" w:rsidRPr="008A3103">
        <w:t xml:space="preserve"> – </w:t>
      </w:r>
      <w:r w:rsidR="008A3103">
        <w:t>30</w:t>
      </w:r>
      <w:r w:rsidR="004F66E7" w:rsidRPr="008A3103">
        <w:t>.</w:t>
      </w:r>
      <w:r w:rsidR="004F20A9" w:rsidRPr="008A3103">
        <w:t>04</w:t>
      </w:r>
      <w:r w:rsidR="004F66E7" w:rsidRPr="008A3103">
        <w:t>.</w:t>
      </w:r>
      <w:r w:rsidR="004F20A9" w:rsidRPr="008A3103">
        <w:t>20</w:t>
      </w:r>
      <w:r w:rsidR="004F66E7" w:rsidRPr="008A3103">
        <w:t>1</w:t>
      </w:r>
      <w:r w:rsidR="004F20A9" w:rsidRPr="008A3103">
        <w:t>9</w:t>
      </w:r>
      <w:r w:rsidR="008A3103">
        <w:t xml:space="preserve"> г.</w:t>
      </w:r>
    </w:p>
    <w:p w:rsidR="00C07C79" w:rsidRPr="008A3103" w:rsidRDefault="004F66E7" w:rsidP="00603EBF">
      <w:pPr>
        <w:numPr>
          <w:ilvl w:val="0"/>
          <w:numId w:val="33"/>
        </w:numPr>
        <w:jc w:val="both"/>
      </w:pPr>
      <w:r w:rsidRPr="004F66E7">
        <w:rPr>
          <w:color w:val="000000"/>
        </w:rPr>
        <w:t xml:space="preserve">Работы </w:t>
      </w:r>
      <w:r>
        <w:rPr>
          <w:color w:val="000000"/>
        </w:rPr>
        <w:t xml:space="preserve">на конкурс </w:t>
      </w:r>
      <w:r w:rsidRPr="004F66E7">
        <w:rPr>
          <w:color w:val="000000"/>
        </w:rPr>
        <w:t xml:space="preserve">высылаются до </w:t>
      </w:r>
      <w:r w:rsidR="008A3103" w:rsidRPr="008A3103">
        <w:t>10.04.</w:t>
      </w:r>
      <w:r w:rsidRPr="008A3103">
        <w:t>201</w:t>
      </w:r>
      <w:r w:rsidR="008A3103" w:rsidRPr="008A3103">
        <w:t>9 г</w:t>
      </w:r>
      <w:r w:rsidR="00C07C79" w:rsidRPr="008A3103">
        <w:t>.</w:t>
      </w:r>
    </w:p>
    <w:p w:rsidR="004F66E7" w:rsidRPr="008A3103" w:rsidRDefault="004F66E7" w:rsidP="00603EBF">
      <w:pPr>
        <w:numPr>
          <w:ilvl w:val="0"/>
          <w:numId w:val="33"/>
        </w:numPr>
        <w:jc w:val="both"/>
      </w:pPr>
      <w:r w:rsidRPr="008A3103">
        <w:t xml:space="preserve">Результаты рассылаются </w:t>
      </w:r>
      <w:r w:rsidR="008A3103" w:rsidRPr="008A3103">
        <w:t>с 20 по 30.04.</w:t>
      </w:r>
      <w:r w:rsidRPr="008A3103">
        <w:t>201</w:t>
      </w:r>
      <w:r w:rsidR="008A3103" w:rsidRPr="008A3103">
        <w:t>9 г.</w:t>
      </w:r>
    </w:p>
    <w:p w:rsidR="00A3716B" w:rsidRPr="00D25C20" w:rsidRDefault="00A3716B" w:rsidP="00313DBB">
      <w:pPr>
        <w:numPr>
          <w:ilvl w:val="0"/>
          <w:numId w:val="17"/>
        </w:numPr>
        <w:jc w:val="both"/>
        <w:rPr>
          <w:b/>
        </w:rPr>
      </w:pPr>
      <w:r w:rsidRPr="00D25C20">
        <w:rPr>
          <w:b/>
        </w:rPr>
        <w:t>Форма</w:t>
      </w:r>
      <w:r w:rsidR="00B05E9F">
        <w:rPr>
          <w:b/>
        </w:rPr>
        <w:t xml:space="preserve"> и порядок</w:t>
      </w:r>
      <w:r w:rsidRPr="00D25C20">
        <w:rPr>
          <w:b/>
        </w:rPr>
        <w:t xml:space="preserve"> проведения</w:t>
      </w:r>
    </w:p>
    <w:p w:rsidR="002E2126" w:rsidRDefault="00A3716B" w:rsidP="00EE4D72">
      <w:pPr>
        <w:numPr>
          <w:ilvl w:val="0"/>
          <w:numId w:val="35"/>
        </w:numPr>
        <w:jc w:val="both"/>
      </w:pPr>
      <w:r>
        <w:t>Форма</w:t>
      </w:r>
      <w:r w:rsidRPr="007C0E0D">
        <w:t xml:space="preserve"> проведения</w:t>
      </w:r>
      <w:r w:rsidR="00D6293A">
        <w:t xml:space="preserve"> конкурса</w:t>
      </w:r>
      <w:r>
        <w:t xml:space="preserve"> –</w:t>
      </w:r>
      <w:r w:rsidR="00606628">
        <w:t xml:space="preserve"> </w:t>
      </w:r>
      <w:r w:rsidR="004F675D">
        <w:t>дистанционная</w:t>
      </w:r>
      <w:r>
        <w:t xml:space="preserve">. </w:t>
      </w:r>
    </w:p>
    <w:p w:rsidR="00A3716B" w:rsidRPr="00B66CFA" w:rsidRDefault="00A3716B" w:rsidP="00EE4D72">
      <w:pPr>
        <w:numPr>
          <w:ilvl w:val="0"/>
          <w:numId w:val="35"/>
        </w:numPr>
        <w:jc w:val="both"/>
        <w:rPr>
          <w:color w:val="FF0000"/>
        </w:rPr>
      </w:pPr>
      <w:r>
        <w:t xml:space="preserve">Конкурсные работы </w:t>
      </w:r>
      <w:r w:rsidR="00575062">
        <w:t>высылаются</w:t>
      </w:r>
      <w:r w:rsidR="00AE4559">
        <w:t xml:space="preserve"> </w:t>
      </w:r>
      <w:r>
        <w:t xml:space="preserve">на адрес </w:t>
      </w:r>
      <w:hyperlink r:id="rId7" w:history="1">
        <w:r w:rsidR="008A3103" w:rsidRPr="00B52E8D">
          <w:rPr>
            <w:rStyle w:val="a6"/>
            <w:lang w:val="en-US"/>
          </w:rPr>
          <w:t>login</w:t>
        </w:r>
        <w:r w:rsidR="008A3103" w:rsidRPr="00B52E8D">
          <w:rPr>
            <w:rStyle w:val="a6"/>
          </w:rPr>
          <w:t>_</w:t>
        </w:r>
        <w:r w:rsidR="008A3103" w:rsidRPr="00B52E8D">
          <w:rPr>
            <w:rStyle w:val="a6"/>
            <w:lang w:val="en-US"/>
          </w:rPr>
          <w:t>nv</w:t>
        </w:r>
        <w:r w:rsidR="008A3103" w:rsidRPr="00B52E8D">
          <w:rPr>
            <w:rStyle w:val="a6"/>
          </w:rPr>
          <w:t>@</w:t>
        </w:r>
        <w:r w:rsidR="008A3103" w:rsidRPr="00B52E8D">
          <w:rPr>
            <w:rStyle w:val="a6"/>
            <w:lang w:val="en-US"/>
          </w:rPr>
          <w:t>list</w:t>
        </w:r>
        <w:r w:rsidR="008A3103" w:rsidRPr="00B52E8D">
          <w:rPr>
            <w:rStyle w:val="a6"/>
          </w:rPr>
          <w:t>.</w:t>
        </w:r>
        <w:proofErr w:type="spellStart"/>
        <w:r w:rsidR="008A3103" w:rsidRPr="00B52E8D">
          <w:rPr>
            <w:rStyle w:val="a6"/>
            <w:lang w:val="en-US"/>
          </w:rPr>
          <w:t>ru</w:t>
        </w:r>
        <w:proofErr w:type="spellEnd"/>
      </w:hyperlink>
      <w:r w:rsidR="008A3103" w:rsidRPr="008A3103">
        <w:t xml:space="preserve"> </w:t>
      </w:r>
    </w:p>
    <w:p w:rsidR="00B05E9F" w:rsidRDefault="00B05E9F" w:rsidP="00606628">
      <w:pPr>
        <w:numPr>
          <w:ilvl w:val="0"/>
          <w:numId w:val="35"/>
        </w:numPr>
        <w:jc w:val="both"/>
      </w:pPr>
      <w:r>
        <w:t xml:space="preserve">Вместе с конкурсной работой </w:t>
      </w:r>
      <w:r w:rsidR="00BA5F7E">
        <w:t xml:space="preserve">в обязательном порядке </w:t>
      </w:r>
      <w:r>
        <w:t>высылается заявка участника конкурса</w:t>
      </w:r>
      <w:r w:rsidR="00753A7E">
        <w:t xml:space="preserve"> (</w:t>
      </w:r>
      <w:r w:rsidR="00C63856">
        <w:t>Приложение 1</w:t>
      </w:r>
      <w:r w:rsidR="00487CFF">
        <w:t>)</w:t>
      </w:r>
      <w:r w:rsidR="00753A7E">
        <w:t>.</w:t>
      </w:r>
      <w:r w:rsidR="00606628">
        <w:t xml:space="preserve"> </w:t>
      </w:r>
      <w:r w:rsidR="00606628" w:rsidRPr="00606628">
        <w:t xml:space="preserve">В теме письма указывается: «Конкурс </w:t>
      </w:r>
      <w:r w:rsidR="00606628">
        <w:t>ЗОЛОТАЯ ЧАША</w:t>
      </w:r>
      <w:r w:rsidR="00606628" w:rsidRPr="00606628">
        <w:t>»</w:t>
      </w:r>
    </w:p>
    <w:p w:rsidR="007448A3" w:rsidRPr="00B8744F" w:rsidRDefault="007448A3" w:rsidP="00EE4D72">
      <w:pPr>
        <w:numPr>
          <w:ilvl w:val="0"/>
          <w:numId w:val="35"/>
        </w:numPr>
        <w:jc w:val="both"/>
      </w:pPr>
      <w:r>
        <w:t>Результаты конкурса</w:t>
      </w:r>
      <w:r w:rsidR="00080FD2">
        <w:t xml:space="preserve">, </w:t>
      </w:r>
      <w:r w:rsidR="00944B7C">
        <w:t>документы, подтверждающие участие и</w:t>
      </w:r>
      <w:r w:rsidR="004F675D">
        <w:t>ли</w:t>
      </w:r>
      <w:r w:rsidR="00944B7C">
        <w:t xml:space="preserve"> побед</w:t>
      </w:r>
      <w:r w:rsidR="004F675D">
        <w:t>у</w:t>
      </w:r>
      <w:r w:rsidR="00944B7C">
        <w:t xml:space="preserve"> </w:t>
      </w:r>
      <w:r w:rsidR="00B66CFA">
        <w:t>в конкурсе,</w:t>
      </w:r>
      <w:r w:rsidR="00944B7C">
        <w:t xml:space="preserve"> </w:t>
      </w:r>
      <w:r>
        <w:t xml:space="preserve">высылаются </w:t>
      </w:r>
      <w:r w:rsidRPr="00C63856">
        <w:t>по электронно</w:t>
      </w:r>
      <w:r w:rsidR="00C63856" w:rsidRPr="00C63856">
        <w:t>й почте</w:t>
      </w:r>
      <w:r>
        <w:t xml:space="preserve"> участника конкурса.</w:t>
      </w:r>
    </w:p>
    <w:p w:rsidR="00794DAA" w:rsidRPr="00B8744F" w:rsidRDefault="000B0F09" w:rsidP="00313DBB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Н</w:t>
      </w:r>
      <w:r w:rsidR="00794DAA" w:rsidRPr="00B8744F">
        <w:rPr>
          <w:b/>
        </w:rPr>
        <w:t>оминации конкурса</w:t>
      </w:r>
      <w:r w:rsidR="00E117CA">
        <w:rPr>
          <w:b/>
        </w:rPr>
        <w:t xml:space="preserve"> </w:t>
      </w:r>
    </w:p>
    <w:p w:rsidR="00735068" w:rsidRPr="00735068" w:rsidRDefault="008B5283" w:rsidP="00EE4D72">
      <w:pPr>
        <w:numPr>
          <w:ilvl w:val="0"/>
          <w:numId w:val="36"/>
        </w:numPr>
        <w:jc w:val="both"/>
        <w:rPr>
          <w:color w:val="FF0000"/>
        </w:rPr>
      </w:pPr>
      <w:r>
        <w:t xml:space="preserve">Конкурсные работы </w:t>
      </w:r>
      <w:r w:rsidR="003A66FC">
        <w:t>принимаются</w:t>
      </w:r>
      <w:r>
        <w:t xml:space="preserve"> по </w:t>
      </w:r>
      <w:r w:rsidR="00603EBF">
        <w:t>трём</w:t>
      </w:r>
      <w:r w:rsidR="003A66FC">
        <w:t xml:space="preserve"> </w:t>
      </w:r>
      <w:r w:rsidR="000B0F09">
        <w:t>н</w:t>
      </w:r>
      <w:r w:rsidR="000B0F09" w:rsidRPr="000B0F09">
        <w:t>оминаци</w:t>
      </w:r>
      <w:r>
        <w:t>ям</w:t>
      </w:r>
      <w:r w:rsidR="000B0F09">
        <w:t xml:space="preserve">: </w:t>
      </w:r>
    </w:p>
    <w:p w:rsidR="00735068" w:rsidRPr="00735068" w:rsidRDefault="000B0F09" w:rsidP="00735068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068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«Методическая разработка </w:t>
      </w:r>
      <w:r w:rsidR="00EA762E" w:rsidRPr="00735068">
        <w:rPr>
          <w:rFonts w:ascii="Times New Roman" w:eastAsia="Times New Roman" w:hAnsi="Times New Roman"/>
          <w:sz w:val="24"/>
          <w:szCs w:val="24"/>
          <w:lang w:eastAsia="ru-RU"/>
        </w:rPr>
        <w:t>учебного занятия</w:t>
      </w:r>
      <w:r w:rsidRPr="007350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35068" w:rsidRPr="007350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068" w:rsidRPr="00735068" w:rsidRDefault="000B0F09" w:rsidP="00735068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0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«Методическая разработка</w:t>
      </w:r>
      <w:r w:rsidR="00473166" w:rsidRPr="00735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62E" w:rsidRPr="00735068">
        <w:rPr>
          <w:rFonts w:ascii="Times New Roman" w:eastAsia="Times New Roman" w:hAnsi="Times New Roman"/>
          <w:sz w:val="24"/>
          <w:szCs w:val="24"/>
          <w:lang w:eastAsia="ru-RU"/>
        </w:rPr>
        <w:t>внеурочного</w:t>
      </w:r>
      <w:r w:rsidR="003A66FC" w:rsidRPr="0073506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Pr="007350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35068" w:rsidRPr="007350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6FC" w:rsidRPr="00735068" w:rsidRDefault="00603EBF" w:rsidP="00735068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068">
        <w:rPr>
          <w:rFonts w:ascii="Times New Roman" w:eastAsia="Times New Roman" w:hAnsi="Times New Roman"/>
          <w:sz w:val="24"/>
          <w:szCs w:val="24"/>
          <w:lang w:eastAsia="ru-RU"/>
        </w:rPr>
        <w:t>«Методическое пособие»</w:t>
      </w:r>
      <w:r w:rsidR="003A66FC" w:rsidRPr="007350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416F" w:rsidRPr="00735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F2C" w:rsidRPr="00735068" w:rsidRDefault="00C45F2C" w:rsidP="00EE4D72">
      <w:pPr>
        <w:numPr>
          <w:ilvl w:val="0"/>
          <w:numId w:val="36"/>
        </w:numPr>
        <w:jc w:val="both"/>
      </w:pPr>
      <w:r>
        <w:t xml:space="preserve">Номинация «Методическая разработка </w:t>
      </w:r>
      <w:r w:rsidR="00EA762E" w:rsidRPr="00735068">
        <w:t>учебного занятия</w:t>
      </w:r>
      <w:r w:rsidRPr="00735068">
        <w:t xml:space="preserve">» </w:t>
      </w:r>
      <w:r w:rsidR="00D852FF" w:rsidRPr="00735068">
        <w:t>включает</w:t>
      </w:r>
      <w:r w:rsidRPr="00735068">
        <w:t xml:space="preserve"> </w:t>
      </w:r>
      <w:r w:rsidR="00EA762E" w:rsidRPr="00735068">
        <w:t>две</w:t>
      </w:r>
      <w:r w:rsidRPr="00735068">
        <w:t xml:space="preserve"> </w:t>
      </w:r>
      <w:r w:rsidR="00081DDE" w:rsidRPr="00735068">
        <w:t>секции</w:t>
      </w:r>
      <w:r w:rsidRPr="00735068">
        <w:t xml:space="preserve">: «Методическая разработка </w:t>
      </w:r>
      <w:r w:rsidR="00EA762E" w:rsidRPr="00735068">
        <w:t>урока</w:t>
      </w:r>
      <w:r w:rsidRPr="00735068">
        <w:t xml:space="preserve">», «Методическая разработка </w:t>
      </w:r>
      <w:r w:rsidR="00EA762E" w:rsidRPr="00735068">
        <w:t>практического занятия».</w:t>
      </w:r>
      <w:r w:rsidR="004304E4" w:rsidRPr="00735068">
        <w:t xml:space="preserve"> Конкурсные работы</w:t>
      </w:r>
      <w:r w:rsidR="003A66FC" w:rsidRPr="00735068">
        <w:t>-победители</w:t>
      </w:r>
      <w:r w:rsidR="004304E4" w:rsidRPr="00735068">
        <w:t xml:space="preserve"> </w:t>
      </w:r>
      <w:r w:rsidR="003A66FC" w:rsidRPr="00735068">
        <w:t>определяются в каждой</w:t>
      </w:r>
      <w:r w:rsidR="004304E4" w:rsidRPr="00735068">
        <w:t xml:space="preserve"> </w:t>
      </w:r>
      <w:r w:rsidR="00081DDE" w:rsidRPr="00735068">
        <w:t>секци</w:t>
      </w:r>
      <w:r w:rsidR="003A66FC" w:rsidRPr="00735068">
        <w:t>и</w:t>
      </w:r>
      <w:r w:rsidR="004304E4" w:rsidRPr="00735068">
        <w:t>.</w:t>
      </w:r>
    </w:p>
    <w:p w:rsidR="00753952" w:rsidRPr="004732B0" w:rsidRDefault="00603EBF" w:rsidP="00735068">
      <w:pPr>
        <w:numPr>
          <w:ilvl w:val="0"/>
          <w:numId w:val="36"/>
        </w:numPr>
        <w:jc w:val="both"/>
        <w:rPr>
          <w:b/>
        </w:rPr>
      </w:pPr>
      <w:r w:rsidRPr="00735068">
        <w:t xml:space="preserve">Номинация «Методическое пособие» включает </w:t>
      </w:r>
      <w:r w:rsidR="00735068" w:rsidRPr="00735068">
        <w:t>две секции «</w:t>
      </w:r>
      <w:r w:rsidR="00735068" w:rsidRPr="00735068">
        <w:t>Методическое пособие</w:t>
      </w:r>
      <w:r w:rsidR="00735068" w:rsidRPr="00735068">
        <w:t xml:space="preserve"> </w:t>
      </w:r>
      <w:r w:rsidRPr="00735068">
        <w:t>для обучающихся</w:t>
      </w:r>
      <w:r w:rsidR="00735068" w:rsidRPr="00735068">
        <w:t>», «Методическое пособие для преподавателей»</w:t>
      </w:r>
      <w:r w:rsidRPr="00735068">
        <w:t>. Сюда входят: методические указания, рекомендации</w:t>
      </w:r>
      <w:r w:rsidR="003B3124" w:rsidRPr="00735068">
        <w:t>, правила, инструкции</w:t>
      </w:r>
      <w:r w:rsidRPr="00735068">
        <w:t xml:space="preserve"> по организации</w:t>
      </w:r>
      <w:r w:rsidR="003B3124" w:rsidRPr="00735068">
        <w:t xml:space="preserve"> учебной и </w:t>
      </w:r>
      <w:r w:rsidRPr="00735068">
        <w:t xml:space="preserve">самостоятельной работы на уроке, </w:t>
      </w:r>
      <w:r w:rsidR="003B3124" w:rsidRPr="00735068">
        <w:t xml:space="preserve">во </w:t>
      </w:r>
      <w:r w:rsidRPr="00735068">
        <w:t xml:space="preserve">внеаудиторной деятельности. </w:t>
      </w:r>
      <w:r w:rsidR="00753952" w:rsidRPr="004732B0">
        <w:rPr>
          <w:b/>
        </w:rPr>
        <w:t>Требования к оформлению конкурсных работ</w:t>
      </w:r>
    </w:p>
    <w:p w:rsidR="00753952" w:rsidRPr="00B66CFA" w:rsidRDefault="00583F8F" w:rsidP="00372299">
      <w:pPr>
        <w:numPr>
          <w:ilvl w:val="0"/>
          <w:numId w:val="37"/>
        </w:numPr>
        <w:jc w:val="both"/>
        <w:rPr>
          <w:color w:val="FF0000"/>
        </w:rPr>
      </w:pPr>
      <w:r w:rsidRPr="004732B0">
        <w:t>Методические ра</w:t>
      </w:r>
      <w:r w:rsidR="0002362C">
        <w:t>зработки оформляются</w:t>
      </w:r>
      <w:r w:rsidRPr="004732B0">
        <w:t xml:space="preserve"> в </w:t>
      </w:r>
      <w:r w:rsidR="00C63856" w:rsidRPr="00C63856">
        <w:rPr>
          <w:lang w:val="en-US"/>
        </w:rPr>
        <w:t>MS</w:t>
      </w:r>
      <w:r w:rsidR="003B3124" w:rsidRPr="00C63856">
        <w:t xml:space="preserve"> </w:t>
      </w:r>
      <w:proofErr w:type="spellStart"/>
      <w:r w:rsidR="000B292E" w:rsidRPr="00C63856">
        <w:t>Word</w:t>
      </w:r>
      <w:proofErr w:type="spellEnd"/>
      <w:r w:rsidR="004732B0" w:rsidRPr="00C63856">
        <w:t>.</w:t>
      </w:r>
    </w:p>
    <w:p w:rsidR="0002362C" w:rsidRPr="004732B0" w:rsidRDefault="00C63856" w:rsidP="00372299">
      <w:pPr>
        <w:numPr>
          <w:ilvl w:val="0"/>
          <w:numId w:val="37"/>
        </w:numPr>
        <w:jc w:val="both"/>
      </w:pPr>
      <w:r>
        <w:t>Допускаются ф</w:t>
      </w:r>
      <w:r w:rsidR="0002362C">
        <w:t>отографии</w:t>
      </w:r>
      <w:r>
        <w:t xml:space="preserve">, схемы, графики, таблицы </w:t>
      </w:r>
      <w:r>
        <w:rPr>
          <w:lang w:val="en-US"/>
        </w:rPr>
        <w:t>Excel</w:t>
      </w:r>
      <w:r w:rsidR="0002362C">
        <w:t>.</w:t>
      </w:r>
    </w:p>
    <w:p w:rsidR="004732B0" w:rsidRPr="00C63856" w:rsidRDefault="002E27BD" w:rsidP="00372299">
      <w:pPr>
        <w:numPr>
          <w:ilvl w:val="0"/>
          <w:numId w:val="37"/>
        </w:numPr>
        <w:jc w:val="both"/>
      </w:pPr>
      <w:r w:rsidRPr="00C63856">
        <w:t xml:space="preserve">Конкурсные работы </w:t>
      </w:r>
      <w:r w:rsidR="004732B0" w:rsidRPr="00C63856">
        <w:rPr>
          <w:u w:val="single"/>
        </w:rPr>
        <w:t xml:space="preserve">в </w:t>
      </w:r>
      <w:r w:rsidRPr="00C63856">
        <w:rPr>
          <w:u w:val="single"/>
        </w:rPr>
        <w:t xml:space="preserve">форме </w:t>
      </w:r>
      <w:r w:rsidR="003E08B7" w:rsidRPr="00C63856">
        <w:rPr>
          <w:u w:val="single"/>
        </w:rPr>
        <w:t>п</w:t>
      </w:r>
      <w:r w:rsidR="004732B0" w:rsidRPr="00C63856">
        <w:rPr>
          <w:u w:val="single"/>
        </w:rPr>
        <w:t>резентаци</w:t>
      </w:r>
      <w:r w:rsidR="008B3661" w:rsidRPr="00C63856">
        <w:rPr>
          <w:u w:val="single"/>
        </w:rPr>
        <w:t>й,</w:t>
      </w:r>
      <w:r w:rsidR="004732B0" w:rsidRPr="00C63856">
        <w:rPr>
          <w:u w:val="single"/>
        </w:rPr>
        <w:t xml:space="preserve"> </w:t>
      </w:r>
      <w:proofErr w:type="spellStart"/>
      <w:r w:rsidR="004732B0" w:rsidRPr="00C63856">
        <w:rPr>
          <w:u w:val="single"/>
        </w:rPr>
        <w:t>Power</w:t>
      </w:r>
      <w:proofErr w:type="spellEnd"/>
      <w:r w:rsidR="004732B0" w:rsidRPr="00C63856">
        <w:rPr>
          <w:u w:val="single"/>
        </w:rPr>
        <w:t xml:space="preserve"> </w:t>
      </w:r>
      <w:proofErr w:type="spellStart"/>
      <w:r w:rsidR="004732B0" w:rsidRPr="00C63856">
        <w:rPr>
          <w:u w:val="single"/>
        </w:rPr>
        <w:t>Point</w:t>
      </w:r>
      <w:proofErr w:type="spellEnd"/>
      <w:r w:rsidR="006923B6" w:rsidRPr="00C63856">
        <w:rPr>
          <w:u w:val="single"/>
        </w:rPr>
        <w:t>,</w:t>
      </w:r>
      <w:r w:rsidR="004732B0" w:rsidRPr="00C63856">
        <w:rPr>
          <w:u w:val="single"/>
        </w:rPr>
        <w:t xml:space="preserve"> не принимаются</w:t>
      </w:r>
      <w:r w:rsidR="004732B0" w:rsidRPr="00C63856">
        <w:t>.</w:t>
      </w:r>
    </w:p>
    <w:p w:rsidR="00583F8F" w:rsidRDefault="00964961" w:rsidP="00372299">
      <w:pPr>
        <w:numPr>
          <w:ilvl w:val="0"/>
          <w:numId w:val="37"/>
        </w:numPr>
        <w:jc w:val="both"/>
      </w:pPr>
      <w:r w:rsidRPr="004732B0">
        <w:t xml:space="preserve">Презентации </w:t>
      </w:r>
      <w:r w:rsidR="00321339">
        <w:t>принимаются в качестве приложения.</w:t>
      </w:r>
    </w:p>
    <w:p w:rsidR="00DE5944" w:rsidRPr="00DE5944" w:rsidRDefault="00DE5944" w:rsidP="00372299">
      <w:pPr>
        <w:numPr>
          <w:ilvl w:val="0"/>
          <w:numId w:val="37"/>
        </w:numPr>
        <w:jc w:val="both"/>
      </w:pPr>
      <w:r w:rsidRPr="00DE5944">
        <w:t xml:space="preserve">Одна конкурсная работа может быть выполнена несколькими участниками. В этом случае работа рассматривается как «совместная» и оценивается как одна единица конкурса.  </w:t>
      </w:r>
    </w:p>
    <w:p w:rsidR="00794DAA" w:rsidRPr="00B8744F" w:rsidRDefault="00794DAA" w:rsidP="00735068">
      <w:pPr>
        <w:numPr>
          <w:ilvl w:val="0"/>
          <w:numId w:val="48"/>
        </w:numPr>
        <w:jc w:val="both"/>
        <w:rPr>
          <w:b/>
        </w:rPr>
      </w:pPr>
      <w:r w:rsidRPr="00B8744F">
        <w:rPr>
          <w:b/>
        </w:rPr>
        <w:t>Критерии оценки конкурсных работ</w:t>
      </w:r>
      <w:r w:rsidR="00F323EF">
        <w:rPr>
          <w:b/>
        </w:rPr>
        <w:t>:</w:t>
      </w:r>
    </w:p>
    <w:p w:rsidR="00794DAA" w:rsidRPr="00C63856" w:rsidRDefault="0047214E" w:rsidP="00EE4D72">
      <w:pPr>
        <w:numPr>
          <w:ilvl w:val="0"/>
          <w:numId w:val="38"/>
        </w:numPr>
        <w:jc w:val="both"/>
        <w:rPr>
          <w:b/>
        </w:rPr>
      </w:pPr>
      <w:r w:rsidRPr="00C63856">
        <w:t>А</w:t>
      </w:r>
      <w:r w:rsidR="00794DAA" w:rsidRPr="00C63856">
        <w:t>ктуальность;</w:t>
      </w:r>
    </w:p>
    <w:p w:rsidR="0047214E" w:rsidRPr="00C63856" w:rsidRDefault="0047214E" w:rsidP="00EE4D72">
      <w:pPr>
        <w:numPr>
          <w:ilvl w:val="0"/>
          <w:numId w:val="38"/>
        </w:numPr>
        <w:jc w:val="both"/>
        <w:rPr>
          <w:b/>
        </w:rPr>
      </w:pPr>
      <w:r w:rsidRPr="00C63856">
        <w:t>Уровень проработанности;</w:t>
      </w:r>
    </w:p>
    <w:p w:rsidR="00794DAA" w:rsidRPr="00C63856" w:rsidRDefault="0047214E" w:rsidP="00EE4D72">
      <w:pPr>
        <w:numPr>
          <w:ilvl w:val="0"/>
          <w:numId w:val="38"/>
        </w:numPr>
        <w:jc w:val="both"/>
      </w:pPr>
      <w:r w:rsidRPr="00C63856">
        <w:t>Г</w:t>
      </w:r>
      <w:r w:rsidR="00794DAA" w:rsidRPr="00C63856">
        <w:t>рамотность</w:t>
      </w:r>
      <w:r w:rsidRPr="00C63856">
        <w:t xml:space="preserve"> и эстетика оформления</w:t>
      </w:r>
      <w:r w:rsidR="005D3C74" w:rsidRPr="00C63856">
        <w:t>.</w:t>
      </w:r>
    </w:p>
    <w:p w:rsidR="00B66CFA" w:rsidRPr="00C63856" w:rsidRDefault="00B66CFA" w:rsidP="00EE4D72">
      <w:pPr>
        <w:numPr>
          <w:ilvl w:val="0"/>
          <w:numId w:val="38"/>
        </w:numPr>
        <w:jc w:val="both"/>
      </w:pPr>
      <w:r w:rsidRPr="00C63856">
        <w:t>Практическая значимость</w:t>
      </w:r>
    </w:p>
    <w:p w:rsidR="00794DAA" w:rsidRPr="00B8744F" w:rsidRDefault="00F323EF" w:rsidP="00735068">
      <w:pPr>
        <w:numPr>
          <w:ilvl w:val="0"/>
          <w:numId w:val="48"/>
        </w:numPr>
        <w:jc w:val="both"/>
        <w:rPr>
          <w:b/>
        </w:rPr>
      </w:pPr>
      <w:r>
        <w:rPr>
          <w:b/>
        </w:rPr>
        <w:t>Награждение</w:t>
      </w:r>
    </w:p>
    <w:p w:rsidR="003B3124" w:rsidRPr="000D7986" w:rsidRDefault="003B3124" w:rsidP="003B3124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6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Дипломы победителей, свидетельства участников конкурса высылаются </w:t>
      </w:r>
      <w:r w:rsidR="00C6385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0D798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</w:t>
      </w:r>
      <w:r w:rsidR="00C63856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D798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</w:t>
      </w:r>
      <w:r w:rsidR="00BE7C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B0A">
        <w:rPr>
          <w:rFonts w:ascii="Times New Roman" w:eastAsia="Times New Roman" w:hAnsi="Times New Roman"/>
          <w:sz w:val="24"/>
          <w:szCs w:val="24"/>
          <w:lang w:eastAsia="ru-RU"/>
        </w:rPr>
        <w:t xml:space="preserve">ПОО и </w:t>
      </w:r>
      <w:r w:rsidR="00C63856">
        <w:rPr>
          <w:rFonts w:ascii="Times New Roman" w:eastAsia="Times New Roman" w:hAnsi="Times New Roman"/>
          <w:sz w:val="24"/>
          <w:szCs w:val="24"/>
          <w:lang w:eastAsia="ru-RU"/>
        </w:rPr>
        <w:t>автора работы</w:t>
      </w:r>
      <w:r w:rsidRPr="000D79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D98" w:rsidRPr="00B8744F" w:rsidRDefault="00F40D98" w:rsidP="005D3C74">
      <w:pPr>
        <w:ind w:left="720"/>
        <w:jc w:val="both"/>
      </w:pPr>
    </w:p>
    <w:p w:rsidR="003B3124" w:rsidRDefault="003B3124" w:rsidP="00836E83">
      <w:pPr>
        <w:rPr>
          <w:color w:val="000000"/>
        </w:rPr>
      </w:pPr>
      <w:bookmarkStart w:id="0" w:name="17"/>
      <w:bookmarkEnd w:id="0"/>
    </w:p>
    <w:p w:rsidR="00836E83" w:rsidRPr="005702FB" w:rsidRDefault="00836E83" w:rsidP="00836E83">
      <w:pPr>
        <w:rPr>
          <w:color w:val="000000"/>
        </w:rPr>
      </w:pPr>
      <w:r w:rsidRPr="005702FB">
        <w:rPr>
          <w:color w:val="000000"/>
        </w:rPr>
        <w:t>Адрес оргкомитета:</w:t>
      </w:r>
    </w:p>
    <w:p w:rsidR="00836E83" w:rsidRPr="00944B7C" w:rsidRDefault="00836E83" w:rsidP="00836E83">
      <w:pPr>
        <w:jc w:val="both"/>
        <w:rPr>
          <w:color w:val="000000"/>
        </w:rPr>
      </w:pPr>
      <w:r w:rsidRPr="00944B7C">
        <w:rPr>
          <w:color w:val="000000"/>
        </w:rPr>
        <w:t>г. Тверь, проспект Победы д.49/21</w:t>
      </w:r>
    </w:p>
    <w:p w:rsidR="00836E83" w:rsidRDefault="00836E83" w:rsidP="00836E83">
      <w:pPr>
        <w:jc w:val="both"/>
        <w:rPr>
          <w:color w:val="000000"/>
        </w:rPr>
      </w:pPr>
      <w:r w:rsidRPr="00944B7C">
        <w:rPr>
          <w:color w:val="000000"/>
        </w:rPr>
        <w:t xml:space="preserve">Тел. </w:t>
      </w:r>
      <w:r w:rsidR="00F7766F">
        <w:rPr>
          <w:color w:val="000000"/>
        </w:rPr>
        <w:t xml:space="preserve">8 (4822) 65 60 05, доп. </w:t>
      </w:r>
      <w:r w:rsidR="001A632F">
        <w:rPr>
          <w:color w:val="000000"/>
        </w:rPr>
        <w:t>1040</w:t>
      </w:r>
    </w:p>
    <w:p w:rsidR="00F7766F" w:rsidRPr="00396B0A" w:rsidRDefault="00396B0A" w:rsidP="00836E83">
      <w:pPr>
        <w:jc w:val="both"/>
      </w:pPr>
      <w:r w:rsidRPr="00396B0A">
        <w:t>+7 (904) 35</w:t>
      </w:r>
      <w:r w:rsidR="00F7766F" w:rsidRPr="00396B0A">
        <w:t xml:space="preserve">1 </w:t>
      </w:r>
      <w:r w:rsidRPr="00396B0A">
        <w:t>80</w:t>
      </w:r>
      <w:r w:rsidR="00F7766F" w:rsidRPr="00396B0A">
        <w:t xml:space="preserve"> 1</w:t>
      </w:r>
      <w:r w:rsidRPr="00396B0A">
        <w:t>7</w:t>
      </w:r>
    </w:p>
    <w:p w:rsidR="00836E83" w:rsidRPr="00EB6084" w:rsidRDefault="00836E83" w:rsidP="00E130C4">
      <w:pPr>
        <w:rPr>
          <w:color w:val="FF0000"/>
        </w:rPr>
      </w:pPr>
      <w:r w:rsidRPr="00944B7C">
        <w:rPr>
          <w:color w:val="000000"/>
        </w:rPr>
        <w:t>Е</w:t>
      </w:r>
      <w:r w:rsidRPr="00EB6084">
        <w:rPr>
          <w:color w:val="000000"/>
        </w:rPr>
        <w:t xml:space="preserve"> – </w:t>
      </w:r>
      <w:r w:rsidRPr="00944B7C">
        <w:rPr>
          <w:color w:val="000000"/>
          <w:lang w:val="en-US"/>
        </w:rPr>
        <w:t>mail</w:t>
      </w:r>
      <w:r w:rsidRPr="00EB6084">
        <w:rPr>
          <w:color w:val="000000"/>
        </w:rPr>
        <w:t xml:space="preserve">: </w:t>
      </w:r>
      <w:hyperlink r:id="rId8" w:history="1">
        <w:r w:rsidR="00396B0A" w:rsidRPr="00B52E8D">
          <w:rPr>
            <w:rStyle w:val="a6"/>
            <w:lang w:val="en-US"/>
          </w:rPr>
          <w:t>login</w:t>
        </w:r>
        <w:r w:rsidR="00396B0A" w:rsidRPr="00EB6084">
          <w:rPr>
            <w:rStyle w:val="a6"/>
          </w:rPr>
          <w:t>_</w:t>
        </w:r>
        <w:r w:rsidR="00396B0A" w:rsidRPr="00B52E8D">
          <w:rPr>
            <w:rStyle w:val="a6"/>
            <w:lang w:val="en-US"/>
          </w:rPr>
          <w:t>nv</w:t>
        </w:r>
        <w:r w:rsidR="00396B0A" w:rsidRPr="00EB6084">
          <w:rPr>
            <w:rStyle w:val="a6"/>
          </w:rPr>
          <w:t>@</w:t>
        </w:r>
        <w:r w:rsidR="00396B0A" w:rsidRPr="00B52E8D">
          <w:rPr>
            <w:rStyle w:val="a6"/>
            <w:lang w:val="en-US"/>
          </w:rPr>
          <w:t>list</w:t>
        </w:r>
        <w:r w:rsidR="00396B0A" w:rsidRPr="00EB6084">
          <w:rPr>
            <w:rStyle w:val="a6"/>
          </w:rPr>
          <w:t>.</w:t>
        </w:r>
        <w:proofErr w:type="spellStart"/>
        <w:r w:rsidR="00396B0A" w:rsidRPr="00B52E8D">
          <w:rPr>
            <w:rStyle w:val="a6"/>
            <w:lang w:val="en-US"/>
          </w:rPr>
          <w:t>ru</w:t>
        </w:r>
        <w:proofErr w:type="spellEnd"/>
      </w:hyperlink>
    </w:p>
    <w:p w:rsidR="003B3124" w:rsidRPr="00EB6084" w:rsidRDefault="003B3124" w:rsidP="00E130C4"/>
    <w:p w:rsidR="008A3103" w:rsidRDefault="008A3103" w:rsidP="008A3103">
      <w:pPr>
        <w:jc w:val="right"/>
        <w:rPr>
          <w:b/>
        </w:rPr>
      </w:pPr>
      <w:r>
        <w:rPr>
          <w:b/>
        </w:rPr>
        <w:t>Приложение 1</w:t>
      </w:r>
    </w:p>
    <w:p w:rsidR="008A3103" w:rsidRPr="008A3103" w:rsidRDefault="008A3103" w:rsidP="008A3103">
      <w:pPr>
        <w:jc w:val="right"/>
        <w:rPr>
          <w:b/>
        </w:rPr>
      </w:pPr>
    </w:p>
    <w:p w:rsidR="00C63856" w:rsidRPr="00C63856" w:rsidRDefault="008A3103" w:rsidP="008A3103">
      <w:pPr>
        <w:jc w:val="center"/>
        <w:rPr>
          <w:b/>
          <w:sz w:val="28"/>
          <w:szCs w:val="28"/>
        </w:rPr>
      </w:pPr>
      <w:r w:rsidRPr="00C63856">
        <w:rPr>
          <w:b/>
          <w:sz w:val="28"/>
          <w:szCs w:val="28"/>
        </w:rPr>
        <w:t xml:space="preserve">ЗАЯВКА НА УЧАСТИЕ </w:t>
      </w:r>
    </w:p>
    <w:p w:rsidR="00C63856" w:rsidRPr="00735068" w:rsidRDefault="00C63856" w:rsidP="00C63856">
      <w:pPr>
        <w:jc w:val="center"/>
        <w:rPr>
          <w:b/>
          <w:sz w:val="28"/>
          <w:szCs w:val="28"/>
        </w:rPr>
      </w:pPr>
      <w:r w:rsidRPr="00735068">
        <w:rPr>
          <w:b/>
          <w:sz w:val="28"/>
          <w:szCs w:val="28"/>
        </w:rPr>
        <w:t xml:space="preserve">В ДИСТАНЦИОННОМ КОНКУРСЕ МЕТОДИЧЕСКИХ РАЗРАБОТОК </w:t>
      </w:r>
    </w:p>
    <w:p w:rsidR="00735068" w:rsidRPr="00EA762E" w:rsidRDefault="00735068" w:rsidP="007350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762E">
        <w:rPr>
          <w:rFonts w:eastAsia="Calibri"/>
          <w:b/>
          <w:sz w:val="28"/>
          <w:szCs w:val="28"/>
          <w:lang w:eastAsia="en-US"/>
        </w:rPr>
        <w:t>педагогов ПОО Тверской обрасти</w:t>
      </w:r>
    </w:p>
    <w:p w:rsidR="00735068" w:rsidRPr="004F20A9" w:rsidRDefault="00735068" w:rsidP="007350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0A9">
        <w:rPr>
          <w:rFonts w:eastAsia="Calibri"/>
          <w:b/>
          <w:sz w:val="28"/>
          <w:szCs w:val="28"/>
          <w:lang w:eastAsia="en-US"/>
        </w:rPr>
        <w:t xml:space="preserve">«ЗОЛОТАЯ ЧАША» </w:t>
      </w:r>
    </w:p>
    <w:p w:rsidR="00C63856" w:rsidRPr="004F20A9" w:rsidRDefault="00C63856" w:rsidP="00C638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0A9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8A3103" w:rsidRDefault="008A3103" w:rsidP="008A310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3757"/>
        <w:gridCol w:w="5056"/>
      </w:tblGrid>
      <w:tr w:rsidR="008A3103" w:rsidTr="00C63856">
        <w:tc>
          <w:tcPr>
            <w:tcW w:w="534" w:type="dxa"/>
          </w:tcPr>
          <w:p w:rsidR="008A3103" w:rsidRPr="00C63856" w:rsidRDefault="00C63856" w:rsidP="008A3103">
            <w:pPr>
              <w:jc w:val="center"/>
            </w:pPr>
            <w:r w:rsidRPr="00C63856">
              <w:t>1</w:t>
            </w:r>
          </w:p>
        </w:tc>
        <w:tc>
          <w:tcPr>
            <w:tcW w:w="3827" w:type="dxa"/>
          </w:tcPr>
          <w:p w:rsidR="008A3103" w:rsidRDefault="00C63856" w:rsidP="00C63856">
            <w:pPr>
              <w:jc w:val="center"/>
              <w:rPr>
                <w:b/>
              </w:rPr>
            </w:pPr>
            <w:r>
              <w:t>Г</w:t>
            </w:r>
            <w:r w:rsidR="008A3103">
              <w:t>ород</w:t>
            </w:r>
          </w:p>
        </w:tc>
        <w:tc>
          <w:tcPr>
            <w:tcW w:w="5210" w:type="dxa"/>
          </w:tcPr>
          <w:p w:rsidR="008A3103" w:rsidRDefault="008A3103" w:rsidP="008A3103">
            <w:pPr>
              <w:jc w:val="center"/>
              <w:rPr>
                <w:b/>
              </w:rPr>
            </w:pPr>
          </w:p>
        </w:tc>
      </w:tr>
      <w:tr w:rsidR="008A3103" w:rsidTr="00C63856">
        <w:tc>
          <w:tcPr>
            <w:tcW w:w="534" w:type="dxa"/>
          </w:tcPr>
          <w:p w:rsidR="008A3103" w:rsidRPr="00C63856" w:rsidRDefault="00C63856" w:rsidP="008A3103">
            <w:pPr>
              <w:jc w:val="center"/>
            </w:pPr>
            <w:r w:rsidRPr="00C63856">
              <w:t>2</w:t>
            </w:r>
          </w:p>
        </w:tc>
        <w:tc>
          <w:tcPr>
            <w:tcW w:w="3827" w:type="dxa"/>
          </w:tcPr>
          <w:p w:rsidR="008A3103" w:rsidRDefault="00396B0A" w:rsidP="008A3103">
            <w:pPr>
              <w:jc w:val="center"/>
              <w:rPr>
                <w:b/>
              </w:rPr>
            </w:pPr>
            <w:r>
              <w:t>П</w:t>
            </w:r>
            <w:r w:rsidR="00C63856">
              <w:t>ОО</w:t>
            </w:r>
          </w:p>
        </w:tc>
        <w:tc>
          <w:tcPr>
            <w:tcW w:w="5210" w:type="dxa"/>
          </w:tcPr>
          <w:p w:rsidR="008A3103" w:rsidRDefault="008A3103" w:rsidP="008A3103">
            <w:pPr>
              <w:jc w:val="center"/>
              <w:rPr>
                <w:b/>
              </w:rPr>
            </w:pPr>
          </w:p>
        </w:tc>
      </w:tr>
      <w:tr w:rsidR="008A3103" w:rsidTr="00C63856">
        <w:tc>
          <w:tcPr>
            <w:tcW w:w="534" w:type="dxa"/>
          </w:tcPr>
          <w:p w:rsidR="008A3103" w:rsidRPr="00C63856" w:rsidRDefault="00C63856" w:rsidP="008A3103">
            <w:pPr>
              <w:jc w:val="center"/>
            </w:pPr>
            <w:r w:rsidRPr="00C63856">
              <w:t>3</w:t>
            </w:r>
          </w:p>
        </w:tc>
        <w:tc>
          <w:tcPr>
            <w:tcW w:w="3827" w:type="dxa"/>
          </w:tcPr>
          <w:p w:rsidR="008A3103" w:rsidRDefault="008A3103" w:rsidP="008A3103">
            <w:pPr>
              <w:jc w:val="center"/>
              <w:rPr>
                <w:b/>
              </w:rPr>
            </w:pPr>
            <w:r>
              <w:t>ФИО автора работы полность</w:t>
            </w:r>
            <w:r w:rsidR="00C63856">
              <w:t>ю</w:t>
            </w:r>
          </w:p>
        </w:tc>
        <w:tc>
          <w:tcPr>
            <w:tcW w:w="5210" w:type="dxa"/>
          </w:tcPr>
          <w:p w:rsidR="008A3103" w:rsidRDefault="008A3103" w:rsidP="008A3103">
            <w:pPr>
              <w:jc w:val="center"/>
              <w:rPr>
                <w:b/>
              </w:rPr>
            </w:pPr>
          </w:p>
        </w:tc>
      </w:tr>
      <w:tr w:rsidR="008A3103" w:rsidTr="00C63856">
        <w:tc>
          <w:tcPr>
            <w:tcW w:w="534" w:type="dxa"/>
          </w:tcPr>
          <w:p w:rsidR="008A3103" w:rsidRPr="00C63856" w:rsidRDefault="00C63856" w:rsidP="008A3103">
            <w:pPr>
              <w:jc w:val="center"/>
            </w:pPr>
            <w:r w:rsidRPr="00C63856">
              <w:t>4</w:t>
            </w:r>
          </w:p>
        </w:tc>
        <w:tc>
          <w:tcPr>
            <w:tcW w:w="3827" w:type="dxa"/>
          </w:tcPr>
          <w:p w:rsidR="008A3103" w:rsidRDefault="008A3103" w:rsidP="008A3103">
            <w:pPr>
              <w:jc w:val="center"/>
              <w:rPr>
                <w:b/>
              </w:rPr>
            </w:pPr>
            <w:r>
              <w:t>должность</w:t>
            </w:r>
          </w:p>
        </w:tc>
        <w:tc>
          <w:tcPr>
            <w:tcW w:w="5210" w:type="dxa"/>
          </w:tcPr>
          <w:p w:rsidR="008A3103" w:rsidRDefault="008A3103" w:rsidP="008A3103">
            <w:pPr>
              <w:jc w:val="center"/>
              <w:rPr>
                <w:b/>
              </w:rPr>
            </w:pPr>
          </w:p>
        </w:tc>
      </w:tr>
      <w:tr w:rsidR="008A3103" w:rsidTr="00C63856">
        <w:tc>
          <w:tcPr>
            <w:tcW w:w="534" w:type="dxa"/>
          </w:tcPr>
          <w:p w:rsidR="008A3103" w:rsidRPr="00C63856" w:rsidRDefault="00C63856" w:rsidP="008A3103">
            <w:pPr>
              <w:jc w:val="center"/>
            </w:pPr>
            <w:r w:rsidRPr="00C63856">
              <w:t>5</w:t>
            </w:r>
          </w:p>
        </w:tc>
        <w:tc>
          <w:tcPr>
            <w:tcW w:w="3827" w:type="dxa"/>
          </w:tcPr>
          <w:p w:rsidR="008A3103" w:rsidRDefault="00C63856" w:rsidP="00C63856">
            <w:pPr>
              <w:jc w:val="center"/>
              <w:rPr>
                <w:b/>
              </w:rPr>
            </w:pPr>
            <w:r>
              <w:t>Н</w:t>
            </w:r>
            <w:r w:rsidR="008A3103">
              <w:t>азвание конкурс</w:t>
            </w:r>
            <w:r>
              <w:t>ной работы</w:t>
            </w:r>
          </w:p>
        </w:tc>
        <w:tc>
          <w:tcPr>
            <w:tcW w:w="5210" w:type="dxa"/>
          </w:tcPr>
          <w:p w:rsidR="008A3103" w:rsidRDefault="008A3103" w:rsidP="008A3103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 w:rsidRPr="00C63856">
              <w:t>6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</w:pPr>
            <w:r>
              <w:t>Номинация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  <w:rPr>
                <w:b/>
              </w:rPr>
            </w:pPr>
            <w:r>
              <w:t>Секция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  <w:rPr>
                <w:b/>
              </w:rPr>
            </w:pPr>
            <w:r>
              <w:t>электронный адрес ОО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</w:pPr>
            <w:bookmarkStart w:id="1" w:name="_GoBack"/>
            <w:bookmarkEnd w:id="1"/>
            <w:r>
              <w:t>Телефон ОО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 w:rsidRPr="00C63856">
              <w:t>1</w:t>
            </w:r>
            <w:r>
              <w:t>0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</w:pPr>
            <w:r>
              <w:t>электронный адрес автора работы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534" w:type="dxa"/>
          </w:tcPr>
          <w:p w:rsidR="00C63856" w:rsidRPr="00C63856" w:rsidRDefault="00C63856" w:rsidP="00C63856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C63856" w:rsidRDefault="00C63856" w:rsidP="00C63856">
            <w:pPr>
              <w:jc w:val="center"/>
            </w:pPr>
            <w:r>
              <w:t>Телефон автора работы</w:t>
            </w:r>
          </w:p>
        </w:tc>
        <w:tc>
          <w:tcPr>
            <w:tcW w:w="5210" w:type="dxa"/>
          </w:tcPr>
          <w:p w:rsidR="00C63856" w:rsidRDefault="00C63856" w:rsidP="00C63856">
            <w:pPr>
              <w:jc w:val="center"/>
              <w:rPr>
                <w:b/>
              </w:rPr>
            </w:pPr>
          </w:p>
        </w:tc>
      </w:tr>
    </w:tbl>
    <w:p w:rsidR="008A3103" w:rsidRPr="008A3103" w:rsidRDefault="008A3103" w:rsidP="00735068">
      <w:pPr>
        <w:rPr>
          <w:b/>
        </w:rPr>
      </w:pPr>
    </w:p>
    <w:sectPr w:rsidR="008A3103" w:rsidRPr="008A3103" w:rsidSect="007350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FF1"/>
    <w:multiLevelType w:val="singleLevel"/>
    <w:tmpl w:val="6AEE843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A0483"/>
    <w:multiLevelType w:val="hybridMultilevel"/>
    <w:tmpl w:val="9F8E9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0EE"/>
    <w:multiLevelType w:val="hybridMultilevel"/>
    <w:tmpl w:val="A37E9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708"/>
    <w:multiLevelType w:val="hybridMultilevel"/>
    <w:tmpl w:val="10CCC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D43"/>
    <w:multiLevelType w:val="hybridMultilevel"/>
    <w:tmpl w:val="E42E537C"/>
    <w:lvl w:ilvl="0" w:tplc="10529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AAE"/>
    <w:multiLevelType w:val="hybridMultilevel"/>
    <w:tmpl w:val="59769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941FA"/>
    <w:multiLevelType w:val="hybridMultilevel"/>
    <w:tmpl w:val="9FD89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2CB"/>
    <w:multiLevelType w:val="hybridMultilevel"/>
    <w:tmpl w:val="A3543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49A5"/>
    <w:multiLevelType w:val="hybridMultilevel"/>
    <w:tmpl w:val="0C78A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11A7"/>
    <w:multiLevelType w:val="hybridMultilevel"/>
    <w:tmpl w:val="B0F679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7786D"/>
    <w:multiLevelType w:val="hybridMultilevel"/>
    <w:tmpl w:val="760897F4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31627"/>
    <w:multiLevelType w:val="hybridMultilevel"/>
    <w:tmpl w:val="2BC8E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6B8"/>
    <w:multiLevelType w:val="hybridMultilevel"/>
    <w:tmpl w:val="602A9526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0191"/>
    <w:multiLevelType w:val="hybridMultilevel"/>
    <w:tmpl w:val="8632C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622D"/>
    <w:multiLevelType w:val="hybridMultilevel"/>
    <w:tmpl w:val="5B2E80F8"/>
    <w:lvl w:ilvl="0" w:tplc="10529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363BA"/>
    <w:multiLevelType w:val="hybridMultilevel"/>
    <w:tmpl w:val="26BC5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6DF"/>
    <w:multiLevelType w:val="hybridMultilevel"/>
    <w:tmpl w:val="E80CC23A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47E1B"/>
    <w:multiLevelType w:val="hybridMultilevel"/>
    <w:tmpl w:val="42CC1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207C4"/>
    <w:multiLevelType w:val="hybridMultilevel"/>
    <w:tmpl w:val="5282A492"/>
    <w:lvl w:ilvl="0" w:tplc="10529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FEC"/>
    <w:multiLevelType w:val="hybridMultilevel"/>
    <w:tmpl w:val="FAF6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5083"/>
    <w:multiLevelType w:val="hybridMultilevel"/>
    <w:tmpl w:val="F95E3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584A"/>
    <w:multiLevelType w:val="hybridMultilevel"/>
    <w:tmpl w:val="9460C4FA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74AF"/>
    <w:multiLevelType w:val="hybridMultilevel"/>
    <w:tmpl w:val="37A89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F95"/>
    <w:multiLevelType w:val="hybridMultilevel"/>
    <w:tmpl w:val="2444A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311B9"/>
    <w:multiLevelType w:val="hybridMultilevel"/>
    <w:tmpl w:val="23B08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45768"/>
    <w:multiLevelType w:val="hybridMultilevel"/>
    <w:tmpl w:val="1448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21FC8"/>
    <w:multiLevelType w:val="hybridMultilevel"/>
    <w:tmpl w:val="CB90C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D3921"/>
    <w:multiLevelType w:val="hybridMultilevel"/>
    <w:tmpl w:val="C72A3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E6A8D"/>
    <w:multiLevelType w:val="hybridMultilevel"/>
    <w:tmpl w:val="BCE632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34FE"/>
    <w:multiLevelType w:val="hybridMultilevel"/>
    <w:tmpl w:val="FDF6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34C87"/>
    <w:multiLevelType w:val="hybridMultilevel"/>
    <w:tmpl w:val="3C6EB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84B17"/>
    <w:multiLevelType w:val="hybridMultilevel"/>
    <w:tmpl w:val="F54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90E42"/>
    <w:multiLevelType w:val="hybridMultilevel"/>
    <w:tmpl w:val="766693E0"/>
    <w:lvl w:ilvl="0" w:tplc="86A83A1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E46F4"/>
    <w:multiLevelType w:val="hybridMultilevel"/>
    <w:tmpl w:val="9342C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2471"/>
    <w:multiLevelType w:val="hybridMultilevel"/>
    <w:tmpl w:val="6900B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80278"/>
    <w:multiLevelType w:val="hybridMultilevel"/>
    <w:tmpl w:val="AA2E3E92"/>
    <w:lvl w:ilvl="0" w:tplc="000871F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D2A18"/>
    <w:multiLevelType w:val="hybridMultilevel"/>
    <w:tmpl w:val="33A819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67CC5"/>
    <w:multiLevelType w:val="hybridMultilevel"/>
    <w:tmpl w:val="C816A350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A7BCF"/>
    <w:multiLevelType w:val="hybridMultilevel"/>
    <w:tmpl w:val="0DC83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95F49"/>
    <w:multiLevelType w:val="hybridMultilevel"/>
    <w:tmpl w:val="59487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048F7"/>
    <w:multiLevelType w:val="hybridMultilevel"/>
    <w:tmpl w:val="C87CD540"/>
    <w:lvl w:ilvl="0" w:tplc="4C0E101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1A048C"/>
    <w:multiLevelType w:val="hybridMultilevel"/>
    <w:tmpl w:val="5C7C5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16A51"/>
    <w:multiLevelType w:val="hybridMultilevel"/>
    <w:tmpl w:val="DCD44360"/>
    <w:lvl w:ilvl="0" w:tplc="10529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B517F"/>
    <w:multiLevelType w:val="hybridMultilevel"/>
    <w:tmpl w:val="7C8C9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6F6E"/>
    <w:multiLevelType w:val="hybridMultilevel"/>
    <w:tmpl w:val="2668C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B192E"/>
    <w:multiLevelType w:val="hybridMultilevel"/>
    <w:tmpl w:val="55BE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A4F15"/>
    <w:multiLevelType w:val="hybridMultilevel"/>
    <w:tmpl w:val="5F5229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10"/>
  </w:num>
  <w:num w:numId="6">
    <w:abstractNumId w:val="42"/>
  </w:num>
  <w:num w:numId="7">
    <w:abstractNumId w:val="12"/>
  </w:num>
  <w:num w:numId="8">
    <w:abstractNumId w:val="21"/>
  </w:num>
  <w:num w:numId="9">
    <w:abstractNumId w:val="16"/>
  </w:num>
  <w:num w:numId="10">
    <w:abstractNumId w:val="37"/>
  </w:num>
  <w:num w:numId="11">
    <w:abstractNumId w:val="29"/>
  </w:num>
  <w:num w:numId="12">
    <w:abstractNumId w:val="18"/>
  </w:num>
  <w:num w:numId="13">
    <w:abstractNumId w:val="15"/>
  </w:num>
  <w:num w:numId="14">
    <w:abstractNumId w:val="19"/>
  </w:num>
  <w:num w:numId="15">
    <w:abstractNumId w:val="14"/>
  </w:num>
  <w:num w:numId="16">
    <w:abstractNumId w:val="4"/>
  </w:num>
  <w:num w:numId="17">
    <w:abstractNumId w:val="45"/>
  </w:num>
  <w:num w:numId="18">
    <w:abstractNumId w:val="38"/>
  </w:num>
  <w:num w:numId="19">
    <w:abstractNumId w:val="11"/>
  </w:num>
  <w:num w:numId="20">
    <w:abstractNumId w:val="34"/>
  </w:num>
  <w:num w:numId="21">
    <w:abstractNumId w:val="5"/>
  </w:num>
  <w:num w:numId="22">
    <w:abstractNumId w:val="17"/>
  </w:num>
  <w:num w:numId="23">
    <w:abstractNumId w:val="6"/>
  </w:num>
  <w:num w:numId="24">
    <w:abstractNumId w:val="31"/>
  </w:num>
  <w:num w:numId="25">
    <w:abstractNumId w:val="7"/>
  </w:num>
  <w:num w:numId="26">
    <w:abstractNumId w:val="30"/>
  </w:num>
  <w:num w:numId="27">
    <w:abstractNumId w:val="24"/>
  </w:num>
  <w:num w:numId="28">
    <w:abstractNumId w:val="39"/>
  </w:num>
  <w:num w:numId="29">
    <w:abstractNumId w:val="43"/>
  </w:num>
  <w:num w:numId="30">
    <w:abstractNumId w:val="8"/>
  </w:num>
  <w:num w:numId="31">
    <w:abstractNumId w:val="20"/>
  </w:num>
  <w:num w:numId="32">
    <w:abstractNumId w:val="2"/>
  </w:num>
  <w:num w:numId="33">
    <w:abstractNumId w:val="41"/>
  </w:num>
  <w:num w:numId="34">
    <w:abstractNumId w:val="13"/>
  </w:num>
  <w:num w:numId="35">
    <w:abstractNumId w:val="33"/>
  </w:num>
  <w:num w:numId="36">
    <w:abstractNumId w:val="23"/>
  </w:num>
  <w:num w:numId="37">
    <w:abstractNumId w:val="3"/>
  </w:num>
  <w:num w:numId="38">
    <w:abstractNumId w:val="1"/>
  </w:num>
  <w:num w:numId="39">
    <w:abstractNumId w:val="22"/>
  </w:num>
  <w:num w:numId="40">
    <w:abstractNumId w:val="26"/>
  </w:num>
  <w:num w:numId="41">
    <w:abstractNumId w:val="40"/>
  </w:num>
  <w:num w:numId="42">
    <w:abstractNumId w:val="36"/>
  </w:num>
  <w:num w:numId="43">
    <w:abstractNumId w:val="27"/>
  </w:num>
  <w:num w:numId="44">
    <w:abstractNumId w:val="32"/>
  </w:num>
  <w:num w:numId="45">
    <w:abstractNumId w:val="28"/>
  </w:num>
  <w:num w:numId="46">
    <w:abstractNumId w:val="46"/>
  </w:num>
  <w:num w:numId="47">
    <w:abstractNumId w:val="4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8"/>
    <w:rsid w:val="00010F30"/>
    <w:rsid w:val="0002362C"/>
    <w:rsid w:val="00056E9C"/>
    <w:rsid w:val="00080FD2"/>
    <w:rsid w:val="00081B71"/>
    <w:rsid w:val="00081DDE"/>
    <w:rsid w:val="000839E6"/>
    <w:rsid w:val="00084C36"/>
    <w:rsid w:val="00095119"/>
    <w:rsid w:val="000B0A13"/>
    <w:rsid w:val="000B0F09"/>
    <w:rsid w:val="000B292E"/>
    <w:rsid w:val="000C4110"/>
    <w:rsid w:val="000D6687"/>
    <w:rsid w:val="000D6BE8"/>
    <w:rsid w:val="000E732B"/>
    <w:rsid w:val="00101E20"/>
    <w:rsid w:val="00125283"/>
    <w:rsid w:val="0015416F"/>
    <w:rsid w:val="001628B9"/>
    <w:rsid w:val="00177153"/>
    <w:rsid w:val="00184E96"/>
    <w:rsid w:val="001A632F"/>
    <w:rsid w:val="001B4B07"/>
    <w:rsid w:val="001B73F6"/>
    <w:rsid w:val="001C620A"/>
    <w:rsid w:val="001D6C77"/>
    <w:rsid w:val="001F1BCC"/>
    <w:rsid w:val="002021F6"/>
    <w:rsid w:val="00214480"/>
    <w:rsid w:val="00232ABA"/>
    <w:rsid w:val="00236D4C"/>
    <w:rsid w:val="002430B2"/>
    <w:rsid w:val="00251288"/>
    <w:rsid w:val="00277E19"/>
    <w:rsid w:val="00286D58"/>
    <w:rsid w:val="002921A1"/>
    <w:rsid w:val="002B574C"/>
    <w:rsid w:val="002E2126"/>
    <w:rsid w:val="002E2183"/>
    <w:rsid w:val="002E27BD"/>
    <w:rsid w:val="002F3812"/>
    <w:rsid w:val="00307EC7"/>
    <w:rsid w:val="00313DBB"/>
    <w:rsid w:val="00321339"/>
    <w:rsid w:val="0032271B"/>
    <w:rsid w:val="00325994"/>
    <w:rsid w:val="00327B86"/>
    <w:rsid w:val="00347BF1"/>
    <w:rsid w:val="003570B1"/>
    <w:rsid w:val="00357582"/>
    <w:rsid w:val="00372299"/>
    <w:rsid w:val="00373FF5"/>
    <w:rsid w:val="00392D9C"/>
    <w:rsid w:val="00392EED"/>
    <w:rsid w:val="00396B0A"/>
    <w:rsid w:val="003A66FC"/>
    <w:rsid w:val="003B3124"/>
    <w:rsid w:val="003D35C5"/>
    <w:rsid w:val="003D51A1"/>
    <w:rsid w:val="003E08B7"/>
    <w:rsid w:val="003E1EFA"/>
    <w:rsid w:val="003F2EA1"/>
    <w:rsid w:val="003F4751"/>
    <w:rsid w:val="003F5C3A"/>
    <w:rsid w:val="00411BA5"/>
    <w:rsid w:val="00412EA7"/>
    <w:rsid w:val="0042240D"/>
    <w:rsid w:val="00425F7F"/>
    <w:rsid w:val="004304E4"/>
    <w:rsid w:val="0045226A"/>
    <w:rsid w:val="00456D59"/>
    <w:rsid w:val="004605E0"/>
    <w:rsid w:val="0047214E"/>
    <w:rsid w:val="00473166"/>
    <w:rsid w:val="004732B0"/>
    <w:rsid w:val="0047787C"/>
    <w:rsid w:val="00487CFF"/>
    <w:rsid w:val="004D4C69"/>
    <w:rsid w:val="004D5D7A"/>
    <w:rsid w:val="004D5F83"/>
    <w:rsid w:val="004F20A9"/>
    <w:rsid w:val="004F53DD"/>
    <w:rsid w:val="004F66E7"/>
    <w:rsid w:val="004F675D"/>
    <w:rsid w:val="005059A3"/>
    <w:rsid w:val="00531023"/>
    <w:rsid w:val="00552982"/>
    <w:rsid w:val="0055797D"/>
    <w:rsid w:val="005702FB"/>
    <w:rsid w:val="00575062"/>
    <w:rsid w:val="00583F8F"/>
    <w:rsid w:val="005921CD"/>
    <w:rsid w:val="005A3BF5"/>
    <w:rsid w:val="005D3C74"/>
    <w:rsid w:val="005D5ABA"/>
    <w:rsid w:val="005D667A"/>
    <w:rsid w:val="005D73E7"/>
    <w:rsid w:val="005F0BB1"/>
    <w:rsid w:val="00603EBF"/>
    <w:rsid w:val="006043F2"/>
    <w:rsid w:val="00606628"/>
    <w:rsid w:val="0062126D"/>
    <w:rsid w:val="006230DF"/>
    <w:rsid w:val="00623EF7"/>
    <w:rsid w:val="00661193"/>
    <w:rsid w:val="00672301"/>
    <w:rsid w:val="006819CD"/>
    <w:rsid w:val="006840F7"/>
    <w:rsid w:val="006923B6"/>
    <w:rsid w:val="00695166"/>
    <w:rsid w:val="006B21A2"/>
    <w:rsid w:val="006E51BF"/>
    <w:rsid w:val="007004EE"/>
    <w:rsid w:val="0070639F"/>
    <w:rsid w:val="00724372"/>
    <w:rsid w:val="007267A5"/>
    <w:rsid w:val="00726827"/>
    <w:rsid w:val="00730CA1"/>
    <w:rsid w:val="00732C8C"/>
    <w:rsid w:val="00735068"/>
    <w:rsid w:val="007448A3"/>
    <w:rsid w:val="00744D48"/>
    <w:rsid w:val="00753206"/>
    <w:rsid w:val="00753952"/>
    <w:rsid w:val="00753A7E"/>
    <w:rsid w:val="00760C93"/>
    <w:rsid w:val="007819B6"/>
    <w:rsid w:val="007851DC"/>
    <w:rsid w:val="00794DAA"/>
    <w:rsid w:val="007A4EB7"/>
    <w:rsid w:val="007A7F76"/>
    <w:rsid w:val="007C0E0D"/>
    <w:rsid w:val="007C76D9"/>
    <w:rsid w:val="007C7D6E"/>
    <w:rsid w:val="007D23B1"/>
    <w:rsid w:val="007F53F9"/>
    <w:rsid w:val="007F5E70"/>
    <w:rsid w:val="008204F7"/>
    <w:rsid w:val="00834E3C"/>
    <w:rsid w:val="00836E83"/>
    <w:rsid w:val="00847AFF"/>
    <w:rsid w:val="008532D0"/>
    <w:rsid w:val="00863AE0"/>
    <w:rsid w:val="00867EDF"/>
    <w:rsid w:val="00876187"/>
    <w:rsid w:val="008868FB"/>
    <w:rsid w:val="00893ECF"/>
    <w:rsid w:val="0089589C"/>
    <w:rsid w:val="008A3103"/>
    <w:rsid w:val="008A5BA3"/>
    <w:rsid w:val="008B3661"/>
    <w:rsid w:val="008B5283"/>
    <w:rsid w:val="008B5AB2"/>
    <w:rsid w:val="008B78DA"/>
    <w:rsid w:val="008D7C84"/>
    <w:rsid w:val="008F5EB1"/>
    <w:rsid w:val="009278F3"/>
    <w:rsid w:val="00944B7C"/>
    <w:rsid w:val="009477E5"/>
    <w:rsid w:val="00955C55"/>
    <w:rsid w:val="00964961"/>
    <w:rsid w:val="00A06F19"/>
    <w:rsid w:val="00A1158D"/>
    <w:rsid w:val="00A2558D"/>
    <w:rsid w:val="00A30B5F"/>
    <w:rsid w:val="00A35C64"/>
    <w:rsid w:val="00A3716B"/>
    <w:rsid w:val="00A42FE6"/>
    <w:rsid w:val="00A548DE"/>
    <w:rsid w:val="00A72238"/>
    <w:rsid w:val="00A9590D"/>
    <w:rsid w:val="00AA3A8D"/>
    <w:rsid w:val="00AB0F4A"/>
    <w:rsid w:val="00AC7B1D"/>
    <w:rsid w:val="00AE4559"/>
    <w:rsid w:val="00AF4DBC"/>
    <w:rsid w:val="00B05E9F"/>
    <w:rsid w:val="00B23A61"/>
    <w:rsid w:val="00B310B9"/>
    <w:rsid w:val="00B374DF"/>
    <w:rsid w:val="00B41895"/>
    <w:rsid w:val="00B46086"/>
    <w:rsid w:val="00B501BF"/>
    <w:rsid w:val="00B66CFA"/>
    <w:rsid w:val="00B859E9"/>
    <w:rsid w:val="00B8744F"/>
    <w:rsid w:val="00BA1271"/>
    <w:rsid w:val="00BA5F7E"/>
    <w:rsid w:val="00BB17AC"/>
    <w:rsid w:val="00BB3454"/>
    <w:rsid w:val="00BC6351"/>
    <w:rsid w:val="00BD44DA"/>
    <w:rsid w:val="00BE7CAA"/>
    <w:rsid w:val="00BF5264"/>
    <w:rsid w:val="00C065F3"/>
    <w:rsid w:val="00C068A0"/>
    <w:rsid w:val="00C07C79"/>
    <w:rsid w:val="00C10AFD"/>
    <w:rsid w:val="00C14A30"/>
    <w:rsid w:val="00C254A5"/>
    <w:rsid w:val="00C26A32"/>
    <w:rsid w:val="00C45F2C"/>
    <w:rsid w:val="00C61A6F"/>
    <w:rsid w:val="00C63856"/>
    <w:rsid w:val="00C743AF"/>
    <w:rsid w:val="00C81322"/>
    <w:rsid w:val="00C81D10"/>
    <w:rsid w:val="00C852D8"/>
    <w:rsid w:val="00CD2B52"/>
    <w:rsid w:val="00CF7E19"/>
    <w:rsid w:val="00D0212F"/>
    <w:rsid w:val="00D13E38"/>
    <w:rsid w:val="00D25C20"/>
    <w:rsid w:val="00D32AB4"/>
    <w:rsid w:val="00D357E0"/>
    <w:rsid w:val="00D445E8"/>
    <w:rsid w:val="00D456DF"/>
    <w:rsid w:val="00D50268"/>
    <w:rsid w:val="00D5029B"/>
    <w:rsid w:val="00D6293A"/>
    <w:rsid w:val="00D77E99"/>
    <w:rsid w:val="00D81F1F"/>
    <w:rsid w:val="00D852FF"/>
    <w:rsid w:val="00D93156"/>
    <w:rsid w:val="00DC776A"/>
    <w:rsid w:val="00DC7979"/>
    <w:rsid w:val="00DD3B4E"/>
    <w:rsid w:val="00DE0A82"/>
    <w:rsid w:val="00DE53FA"/>
    <w:rsid w:val="00DE5944"/>
    <w:rsid w:val="00DF5C2D"/>
    <w:rsid w:val="00DF6FED"/>
    <w:rsid w:val="00E02F6A"/>
    <w:rsid w:val="00E117CA"/>
    <w:rsid w:val="00E130C4"/>
    <w:rsid w:val="00E2746E"/>
    <w:rsid w:val="00E277F3"/>
    <w:rsid w:val="00E35645"/>
    <w:rsid w:val="00E4505D"/>
    <w:rsid w:val="00E604B1"/>
    <w:rsid w:val="00E6389A"/>
    <w:rsid w:val="00E752B9"/>
    <w:rsid w:val="00EA762E"/>
    <w:rsid w:val="00EB6084"/>
    <w:rsid w:val="00EB62E7"/>
    <w:rsid w:val="00EC742F"/>
    <w:rsid w:val="00EE4D72"/>
    <w:rsid w:val="00EF2C41"/>
    <w:rsid w:val="00EF388C"/>
    <w:rsid w:val="00F03146"/>
    <w:rsid w:val="00F21AB1"/>
    <w:rsid w:val="00F31043"/>
    <w:rsid w:val="00F323EF"/>
    <w:rsid w:val="00F40D98"/>
    <w:rsid w:val="00F6372C"/>
    <w:rsid w:val="00F63916"/>
    <w:rsid w:val="00F67847"/>
    <w:rsid w:val="00F67AD3"/>
    <w:rsid w:val="00F67FD6"/>
    <w:rsid w:val="00F7766F"/>
    <w:rsid w:val="00F90F63"/>
    <w:rsid w:val="00F91A2C"/>
    <w:rsid w:val="00FB67BE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FDA3-60E0-4CEB-92ED-B22D5C1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6FED"/>
    <w:pPr>
      <w:ind w:left="360" w:right="292"/>
    </w:pPr>
  </w:style>
  <w:style w:type="paragraph" w:styleId="a4">
    <w:name w:val="Balloon Text"/>
    <w:basedOn w:val="a"/>
    <w:link w:val="a5"/>
    <w:uiPriority w:val="99"/>
    <w:semiHidden/>
    <w:unhideWhenUsed/>
    <w:rsid w:val="00D3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2AB4"/>
    <w:rPr>
      <w:rFonts w:ascii="Tahoma" w:hAnsi="Tahoma" w:cs="Tahoma"/>
      <w:sz w:val="16"/>
      <w:szCs w:val="16"/>
    </w:rPr>
  </w:style>
  <w:style w:type="character" w:styleId="a6">
    <w:name w:val="Hyperlink"/>
    <w:rsid w:val="00392E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3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_nv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n_nv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4030-43DA-42F1-B104-7A4ADBC3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4296</CharactersWithSpaces>
  <SharedDoc>false</SharedDoc>
  <HLinks>
    <vt:vector size="12" baseType="variant"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mailto:danilova_alla@mail.ru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mailto:danilova_alla@mail.ru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Wizard</dc:creator>
  <cp:keywords/>
  <cp:lastModifiedBy>Наталья Логинова</cp:lastModifiedBy>
  <cp:revision>5</cp:revision>
  <cp:lastPrinted>2019-02-01T09:20:00Z</cp:lastPrinted>
  <dcterms:created xsi:type="dcterms:W3CDTF">2019-01-31T12:06:00Z</dcterms:created>
  <dcterms:modified xsi:type="dcterms:W3CDTF">2019-02-01T10:06:00Z</dcterms:modified>
</cp:coreProperties>
</file>